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Карта, представленная картографом</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Название карты:</w:t>
      </w:r>
      <w:r w:rsidR="00EA630C">
        <w:rPr>
          <w:rFonts w:ascii="Times New Roman" w:hAnsi="Times New Roman" w:cs="Times New Roman"/>
          <w:sz w:val="20"/>
          <w:szCs w:val="20"/>
          <w:lang w:val="ro-MD"/>
        </w:rPr>
        <w:tab/>
      </w:r>
      <w:r w:rsidR="00EA630C">
        <w:rPr>
          <w:rFonts w:ascii="Times New Roman" w:hAnsi="Times New Roman" w:cs="Times New Roman"/>
          <w:sz w:val="20"/>
          <w:szCs w:val="20"/>
          <w:lang w:val="ro-MD"/>
        </w:rPr>
        <w:tab/>
      </w:r>
      <w:r w:rsidRPr="005759DF">
        <w:rPr>
          <w:rFonts w:ascii="Times New Roman" w:hAnsi="Times New Roman" w:cs="Times New Roman"/>
          <w:sz w:val="20"/>
          <w:szCs w:val="20"/>
        </w:rPr>
        <w:t>Когда чемпионы терпят поражение</w:t>
      </w:r>
    </w:p>
    <w:p w:rsidR="005759DF" w:rsidRPr="0078762B"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Автор карты:</w:t>
      </w:r>
      <w:r w:rsidR="00EA630C">
        <w:rPr>
          <w:rFonts w:ascii="Times New Roman" w:hAnsi="Times New Roman" w:cs="Times New Roman"/>
          <w:sz w:val="20"/>
          <w:szCs w:val="20"/>
          <w:lang w:val="ro-MD"/>
        </w:rPr>
        <w:tab/>
      </w:r>
      <w:r w:rsidR="00EA630C">
        <w:rPr>
          <w:rFonts w:ascii="Times New Roman" w:hAnsi="Times New Roman" w:cs="Times New Roman"/>
          <w:sz w:val="20"/>
          <w:szCs w:val="20"/>
          <w:lang w:val="ro-MD"/>
        </w:rPr>
        <w:tab/>
      </w:r>
      <w:proofErr w:type="spellStart"/>
      <w:r w:rsidRPr="005759DF">
        <w:rPr>
          <w:rFonts w:ascii="Times New Roman" w:hAnsi="Times New Roman" w:cs="Times New Roman"/>
          <w:sz w:val="20"/>
          <w:szCs w:val="20"/>
        </w:rPr>
        <w:t>Физбин</w:t>
      </w:r>
      <w:proofErr w:type="spellEnd"/>
      <w:r w:rsidRPr="005759DF">
        <w:rPr>
          <w:rFonts w:ascii="Times New Roman" w:hAnsi="Times New Roman" w:cs="Times New Roman"/>
          <w:sz w:val="20"/>
          <w:szCs w:val="20"/>
        </w:rPr>
        <w:t xml:space="preserve"> Великолепный (Крис </w:t>
      </w:r>
      <w:proofErr w:type="spellStart"/>
      <w:r w:rsidRPr="005759DF">
        <w:rPr>
          <w:rFonts w:ascii="Times New Roman" w:hAnsi="Times New Roman" w:cs="Times New Roman"/>
          <w:sz w:val="20"/>
          <w:szCs w:val="20"/>
        </w:rPr>
        <w:t>Тиарт</w:t>
      </w:r>
      <w:proofErr w:type="spellEnd"/>
      <w:r w:rsidRPr="005759DF">
        <w:rPr>
          <w:rFonts w:ascii="Times New Roman" w:hAnsi="Times New Roman" w:cs="Times New Roman"/>
          <w:sz w:val="20"/>
          <w:szCs w:val="20"/>
        </w:rPr>
        <w:t>)</w:t>
      </w:r>
      <w:r w:rsidR="0078762B">
        <w:rPr>
          <w:rFonts w:ascii="Times New Roman" w:hAnsi="Times New Roman" w:cs="Times New Roman"/>
          <w:sz w:val="20"/>
          <w:szCs w:val="20"/>
        </w:rPr>
        <w:t xml:space="preserve"> (</w:t>
      </w:r>
      <w:proofErr w:type="spellStart"/>
      <w:r w:rsidR="0078762B">
        <w:rPr>
          <w:rFonts w:ascii="Times New Roman" w:hAnsi="Times New Roman" w:cs="Times New Roman"/>
          <w:sz w:val="20"/>
          <w:szCs w:val="20"/>
          <w:lang w:val="en-US"/>
        </w:rPr>
        <w:t>Fizbin</w:t>
      </w:r>
      <w:proofErr w:type="spellEnd"/>
      <w:r w:rsidR="0078762B" w:rsidRPr="0078762B">
        <w:rPr>
          <w:rFonts w:ascii="Times New Roman" w:hAnsi="Times New Roman" w:cs="Times New Roman"/>
          <w:sz w:val="20"/>
          <w:szCs w:val="20"/>
        </w:rPr>
        <w:t xml:space="preserve"> </w:t>
      </w:r>
      <w:r w:rsidR="0078762B">
        <w:rPr>
          <w:rFonts w:ascii="Times New Roman" w:hAnsi="Times New Roman" w:cs="Times New Roman"/>
          <w:sz w:val="20"/>
          <w:szCs w:val="20"/>
          <w:lang w:val="en-US"/>
        </w:rPr>
        <w:t>the</w:t>
      </w:r>
      <w:r w:rsidR="0078762B" w:rsidRPr="0078762B">
        <w:rPr>
          <w:rFonts w:ascii="Times New Roman" w:hAnsi="Times New Roman" w:cs="Times New Roman"/>
          <w:sz w:val="20"/>
          <w:szCs w:val="20"/>
        </w:rPr>
        <w:t xml:space="preserve"> </w:t>
      </w:r>
      <w:proofErr w:type="gramStart"/>
      <w:r w:rsidR="0078762B">
        <w:rPr>
          <w:rFonts w:ascii="Times New Roman" w:hAnsi="Times New Roman" w:cs="Times New Roman"/>
          <w:sz w:val="20"/>
          <w:szCs w:val="20"/>
          <w:lang w:val="en-US"/>
        </w:rPr>
        <w:t>Magniloquent</w:t>
      </w:r>
      <w:r w:rsidR="0078762B" w:rsidRPr="0078762B">
        <w:rPr>
          <w:rFonts w:ascii="Times New Roman" w:hAnsi="Times New Roman" w:cs="Times New Roman"/>
          <w:sz w:val="20"/>
          <w:szCs w:val="20"/>
        </w:rPr>
        <w:t xml:space="preserve">  (</w:t>
      </w:r>
      <w:proofErr w:type="gramEnd"/>
      <w:r w:rsidR="0078762B">
        <w:rPr>
          <w:rFonts w:ascii="Times New Roman" w:hAnsi="Times New Roman" w:cs="Times New Roman"/>
          <w:sz w:val="20"/>
          <w:szCs w:val="20"/>
          <w:lang w:val="en-US"/>
        </w:rPr>
        <w:t>Chris</w:t>
      </w:r>
      <w:r w:rsidR="0078762B" w:rsidRPr="0078762B">
        <w:rPr>
          <w:rFonts w:ascii="Times New Roman" w:hAnsi="Times New Roman" w:cs="Times New Roman"/>
          <w:sz w:val="20"/>
          <w:szCs w:val="20"/>
        </w:rPr>
        <w:t xml:space="preserve"> </w:t>
      </w:r>
      <w:r w:rsidR="0078762B">
        <w:rPr>
          <w:rFonts w:ascii="Times New Roman" w:hAnsi="Times New Roman" w:cs="Times New Roman"/>
          <w:sz w:val="20"/>
          <w:szCs w:val="20"/>
          <w:lang w:val="en-US"/>
        </w:rPr>
        <w:t>Tiahrt</w:t>
      </w:r>
      <w:r w:rsidR="0078762B" w:rsidRPr="0078762B">
        <w:rPr>
          <w:rFonts w:ascii="Times New Roman" w:hAnsi="Times New Roman" w:cs="Times New Roman"/>
          <w:sz w:val="20"/>
          <w:szCs w:val="20"/>
        </w:rPr>
        <w:t>)</w:t>
      </w:r>
      <w:r w:rsidR="0078762B">
        <w:rPr>
          <w:rFonts w:ascii="Times New Roman" w:hAnsi="Times New Roman" w:cs="Times New Roman"/>
          <w:sz w:val="20"/>
          <w:szCs w:val="20"/>
        </w:rPr>
        <w:t>)</w:t>
      </w: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 xml:space="preserve">Электронная почта: </w:t>
      </w:r>
      <w:r w:rsidR="00EA630C">
        <w:rPr>
          <w:rFonts w:ascii="Times New Roman" w:hAnsi="Times New Roman" w:cs="Times New Roman"/>
          <w:sz w:val="20"/>
          <w:szCs w:val="20"/>
          <w:lang w:val="ro-MD"/>
        </w:rPr>
        <w:tab/>
      </w:r>
      <w:r w:rsidR="0078762B">
        <w:rPr>
          <w:rFonts w:ascii="Times New Roman" w:hAnsi="Times New Roman" w:cs="Times New Roman"/>
          <w:sz w:val="20"/>
          <w:szCs w:val="20"/>
          <w:lang w:val="ro-MD"/>
        </w:rPr>
        <w:tab/>
      </w:r>
      <w:r w:rsidRPr="005759DF">
        <w:rPr>
          <w:rFonts w:ascii="Times New Roman" w:hAnsi="Times New Roman" w:cs="Times New Roman"/>
          <w:sz w:val="20"/>
          <w:szCs w:val="20"/>
        </w:rPr>
        <w:t>chrisat@brescia.edu</w:t>
      </w:r>
    </w:p>
    <w:p w:rsidR="005759DF" w:rsidRPr="0078762B"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Версия</w:t>
      </w:r>
      <w:r w:rsidRPr="0078762B">
        <w:rPr>
          <w:rFonts w:ascii="Times New Roman" w:hAnsi="Times New Roman" w:cs="Times New Roman"/>
          <w:sz w:val="20"/>
          <w:szCs w:val="20"/>
        </w:rPr>
        <w:t xml:space="preserve"> </w:t>
      </w:r>
      <w:r w:rsidRPr="005759DF">
        <w:rPr>
          <w:rFonts w:ascii="Times New Roman" w:hAnsi="Times New Roman" w:cs="Times New Roman"/>
          <w:sz w:val="20"/>
          <w:szCs w:val="20"/>
        </w:rPr>
        <w:t>игры</w:t>
      </w:r>
      <w:r w:rsidRPr="0078762B">
        <w:rPr>
          <w:rFonts w:ascii="Times New Roman" w:hAnsi="Times New Roman" w:cs="Times New Roman"/>
          <w:sz w:val="20"/>
          <w:szCs w:val="20"/>
        </w:rPr>
        <w:t xml:space="preserve">: </w:t>
      </w:r>
      <w:r w:rsidR="00EA630C">
        <w:rPr>
          <w:rFonts w:ascii="Times New Roman" w:hAnsi="Times New Roman" w:cs="Times New Roman"/>
          <w:sz w:val="20"/>
          <w:szCs w:val="20"/>
          <w:lang w:val="ro-MD"/>
        </w:rPr>
        <w:tab/>
      </w:r>
      <w:r w:rsidR="00EA630C">
        <w:rPr>
          <w:rFonts w:ascii="Times New Roman" w:hAnsi="Times New Roman" w:cs="Times New Roman"/>
          <w:sz w:val="20"/>
          <w:szCs w:val="20"/>
          <w:lang w:val="ro-MD"/>
        </w:rPr>
        <w:tab/>
      </w:r>
      <w:r>
        <w:rPr>
          <w:rFonts w:ascii="Times New Roman" w:hAnsi="Times New Roman" w:cs="Times New Roman"/>
          <w:sz w:val="20"/>
          <w:szCs w:val="20"/>
          <w:lang w:val="ro-MD"/>
        </w:rPr>
        <w:t xml:space="preserve"> </w:t>
      </w:r>
      <w:r w:rsidRPr="005759DF">
        <w:rPr>
          <w:rFonts w:ascii="Times New Roman" w:hAnsi="Times New Roman" w:cs="Times New Roman"/>
          <w:sz w:val="20"/>
          <w:szCs w:val="20"/>
          <w:lang w:val="en-US"/>
        </w:rPr>
        <w:t>HOMM</w:t>
      </w:r>
      <w:r w:rsidRPr="0078762B">
        <w:rPr>
          <w:rFonts w:ascii="Times New Roman" w:hAnsi="Times New Roman" w:cs="Times New Roman"/>
          <w:sz w:val="20"/>
          <w:szCs w:val="20"/>
        </w:rPr>
        <w:t xml:space="preserve"> </w:t>
      </w:r>
      <w:r w:rsidRPr="005759DF">
        <w:rPr>
          <w:rFonts w:ascii="Times New Roman" w:hAnsi="Times New Roman" w:cs="Times New Roman"/>
          <w:sz w:val="20"/>
          <w:szCs w:val="20"/>
          <w:lang w:val="en-US"/>
        </w:rPr>
        <w:t>III</w:t>
      </w:r>
      <w:r w:rsidRPr="0078762B">
        <w:rPr>
          <w:rFonts w:ascii="Times New Roman" w:hAnsi="Times New Roman" w:cs="Times New Roman"/>
          <w:sz w:val="20"/>
          <w:szCs w:val="20"/>
        </w:rPr>
        <w:t xml:space="preserve">, </w:t>
      </w:r>
      <w:r w:rsidRPr="005759DF">
        <w:rPr>
          <w:rFonts w:ascii="Times New Roman" w:hAnsi="Times New Roman" w:cs="Times New Roman"/>
          <w:sz w:val="20"/>
          <w:szCs w:val="20"/>
          <w:lang w:val="en-US"/>
        </w:rPr>
        <w:t>Shadow</w:t>
      </w:r>
      <w:r w:rsidRPr="0078762B">
        <w:rPr>
          <w:rFonts w:ascii="Times New Roman" w:hAnsi="Times New Roman" w:cs="Times New Roman"/>
          <w:sz w:val="20"/>
          <w:szCs w:val="20"/>
        </w:rPr>
        <w:t xml:space="preserve"> </w:t>
      </w:r>
      <w:r w:rsidRPr="005759DF">
        <w:rPr>
          <w:rFonts w:ascii="Times New Roman" w:hAnsi="Times New Roman" w:cs="Times New Roman"/>
          <w:sz w:val="20"/>
          <w:szCs w:val="20"/>
          <w:lang w:val="en-US"/>
        </w:rPr>
        <w:t>of</w:t>
      </w:r>
      <w:r w:rsidRPr="0078762B">
        <w:rPr>
          <w:rFonts w:ascii="Times New Roman" w:hAnsi="Times New Roman" w:cs="Times New Roman"/>
          <w:sz w:val="20"/>
          <w:szCs w:val="20"/>
        </w:rPr>
        <w:t xml:space="preserve"> </w:t>
      </w:r>
      <w:r w:rsidRPr="005759DF">
        <w:rPr>
          <w:rFonts w:ascii="Times New Roman" w:hAnsi="Times New Roman" w:cs="Times New Roman"/>
          <w:sz w:val="20"/>
          <w:szCs w:val="20"/>
          <w:lang w:val="en-US"/>
        </w:rPr>
        <w:t>Death</w:t>
      </w: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 xml:space="preserve">Размер: </w:t>
      </w:r>
      <w:r w:rsidR="00EA630C">
        <w:rPr>
          <w:rFonts w:ascii="Times New Roman" w:hAnsi="Times New Roman" w:cs="Times New Roman"/>
          <w:sz w:val="20"/>
          <w:szCs w:val="20"/>
          <w:lang w:val="ro-MD"/>
        </w:rPr>
        <w:tab/>
      </w:r>
      <w:r w:rsidR="00EA630C">
        <w:rPr>
          <w:rFonts w:ascii="Times New Roman" w:hAnsi="Times New Roman" w:cs="Times New Roman"/>
          <w:sz w:val="20"/>
          <w:szCs w:val="20"/>
          <w:lang w:val="ro-MD"/>
        </w:rPr>
        <w:tab/>
      </w:r>
      <w:r w:rsidR="00EA630C">
        <w:rPr>
          <w:rFonts w:ascii="Times New Roman" w:hAnsi="Times New Roman" w:cs="Times New Roman"/>
          <w:sz w:val="20"/>
          <w:szCs w:val="20"/>
          <w:lang w:val="ro-MD"/>
        </w:rPr>
        <w:tab/>
      </w:r>
      <w:r w:rsidRPr="005759DF">
        <w:rPr>
          <w:rFonts w:ascii="Times New Roman" w:hAnsi="Times New Roman" w:cs="Times New Roman"/>
          <w:sz w:val="20"/>
          <w:szCs w:val="20"/>
        </w:rPr>
        <w:t>небольшой, один уровень</w:t>
      </w: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 xml:space="preserve">Сложность: </w:t>
      </w:r>
      <w:r w:rsidR="00EA630C">
        <w:rPr>
          <w:rFonts w:ascii="Times New Roman" w:hAnsi="Times New Roman" w:cs="Times New Roman"/>
          <w:sz w:val="20"/>
          <w:szCs w:val="20"/>
          <w:lang w:val="ro-MD"/>
        </w:rPr>
        <w:tab/>
      </w:r>
      <w:r w:rsidR="00EA630C">
        <w:rPr>
          <w:rFonts w:ascii="Times New Roman" w:hAnsi="Times New Roman" w:cs="Times New Roman"/>
          <w:sz w:val="20"/>
          <w:szCs w:val="20"/>
          <w:lang w:val="ro-MD"/>
        </w:rPr>
        <w:tab/>
      </w:r>
      <w:r w:rsidRPr="005759DF">
        <w:rPr>
          <w:rFonts w:ascii="Times New Roman" w:hAnsi="Times New Roman" w:cs="Times New Roman"/>
          <w:sz w:val="20"/>
          <w:szCs w:val="20"/>
        </w:rPr>
        <w:t>высокая</w:t>
      </w: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Позиции:</w:t>
      </w:r>
      <w:r w:rsidR="00EA630C">
        <w:rPr>
          <w:rFonts w:ascii="Times New Roman" w:hAnsi="Times New Roman" w:cs="Times New Roman"/>
          <w:sz w:val="20"/>
          <w:szCs w:val="20"/>
          <w:lang w:val="ro-MD"/>
        </w:rPr>
        <w:tab/>
      </w:r>
      <w:r w:rsidR="00EA630C">
        <w:rPr>
          <w:rFonts w:ascii="Times New Roman" w:hAnsi="Times New Roman" w:cs="Times New Roman"/>
          <w:sz w:val="20"/>
          <w:szCs w:val="20"/>
          <w:lang w:val="ro-MD"/>
        </w:rPr>
        <w:tab/>
      </w:r>
      <w:r w:rsidRPr="005759DF">
        <w:rPr>
          <w:rFonts w:ascii="Times New Roman" w:hAnsi="Times New Roman" w:cs="Times New Roman"/>
          <w:sz w:val="20"/>
          <w:szCs w:val="20"/>
        </w:rPr>
        <w:t>один человек (случайный выбор), один компьютер (замок)</w:t>
      </w: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Особая победа:</w:t>
      </w:r>
      <w:r w:rsidR="00EA630C">
        <w:rPr>
          <w:rFonts w:ascii="Times New Roman" w:hAnsi="Times New Roman" w:cs="Times New Roman"/>
          <w:sz w:val="20"/>
          <w:szCs w:val="20"/>
          <w:lang w:val="ro-MD"/>
        </w:rPr>
        <w:tab/>
      </w:r>
      <w:r w:rsidR="00EA630C">
        <w:rPr>
          <w:rFonts w:ascii="Times New Roman" w:hAnsi="Times New Roman" w:cs="Times New Roman"/>
          <w:sz w:val="20"/>
          <w:szCs w:val="20"/>
          <w:lang w:val="ro-MD"/>
        </w:rPr>
        <w:tab/>
      </w:r>
      <w:r w:rsidRPr="005759DF">
        <w:rPr>
          <w:rFonts w:ascii="Times New Roman" w:hAnsi="Times New Roman" w:cs="Times New Roman"/>
          <w:sz w:val="20"/>
          <w:szCs w:val="20"/>
        </w:rPr>
        <w:t>победа над существами</w:t>
      </w:r>
    </w:p>
    <w:p w:rsidR="005759DF" w:rsidRPr="005759DF" w:rsidRDefault="005759DF" w:rsidP="00EA630C">
      <w:pPr>
        <w:spacing w:after="0" w:line="240" w:lineRule="auto"/>
        <w:ind w:left="2124" w:hanging="2124"/>
        <w:rPr>
          <w:rFonts w:ascii="Times New Roman" w:hAnsi="Times New Roman" w:cs="Times New Roman"/>
          <w:sz w:val="20"/>
          <w:szCs w:val="20"/>
        </w:rPr>
      </w:pPr>
      <w:r w:rsidRPr="005759DF">
        <w:rPr>
          <w:rFonts w:ascii="Times New Roman" w:hAnsi="Times New Roman" w:cs="Times New Roman"/>
          <w:sz w:val="20"/>
          <w:szCs w:val="20"/>
        </w:rPr>
        <w:t xml:space="preserve">Особое поражение: </w:t>
      </w:r>
      <w:r w:rsidR="00EA630C">
        <w:rPr>
          <w:rFonts w:ascii="Times New Roman" w:hAnsi="Times New Roman" w:cs="Times New Roman"/>
          <w:sz w:val="20"/>
          <w:szCs w:val="20"/>
          <w:lang w:val="ro-MD"/>
        </w:rPr>
        <w:tab/>
      </w:r>
      <w:r w:rsidRPr="005759DF">
        <w:rPr>
          <w:rFonts w:ascii="Times New Roman" w:hAnsi="Times New Roman" w:cs="Times New Roman"/>
          <w:sz w:val="20"/>
          <w:szCs w:val="20"/>
        </w:rPr>
        <w:t>формально стандартное, но считайте потерю вашего стартового героя поражением (я не хотел заставлять вас снова и снова проходить сцену с палачом на карте с частыми перезагрузками).</w:t>
      </w: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 xml:space="preserve">Время игры: </w:t>
      </w:r>
      <w:r w:rsidR="00EA630C">
        <w:rPr>
          <w:rFonts w:ascii="Times New Roman" w:hAnsi="Times New Roman" w:cs="Times New Roman"/>
          <w:sz w:val="20"/>
          <w:szCs w:val="20"/>
          <w:lang w:val="ro-MD"/>
        </w:rPr>
        <w:tab/>
      </w:r>
      <w:r w:rsidR="00EA630C">
        <w:rPr>
          <w:rFonts w:ascii="Times New Roman" w:hAnsi="Times New Roman" w:cs="Times New Roman"/>
          <w:sz w:val="20"/>
          <w:szCs w:val="20"/>
          <w:lang w:val="ro-MD"/>
        </w:rPr>
        <w:tab/>
      </w:r>
      <w:r w:rsidRPr="005759DF">
        <w:rPr>
          <w:rFonts w:ascii="Times New Roman" w:hAnsi="Times New Roman" w:cs="Times New Roman"/>
          <w:sz w:val="20"/>
          <w:szCs w:val="20"/>
        </w:rPr>
        <w:t>приблизительно 3 часа (около 3 месяцев игрового времени)</w:t>
      </w: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 xml:space="preserve">Тестировщики: </w:t>
      </w:r>
      <w:r w:rsidR="00EA630C">
        <w:rPr>
          <w:rFonts w:ascii="Times New Roman" w:hAnsi="Times New Roman" w:cs="Times New Roman"/>
          <w:sz w:val="20"/>
          <w:szCs w:val="20"/>
          <w:lang w:val="ro-MD"/>
        </w:rPr>
        <w:tab/>
      </w:r>
      <w:r w:rsidR="00EA630C">
        <w:rPr>
          <w:rFonts w:ascii="Times New Roman" w:hAnsi="Times New Roman" w:cs="Times New Roman"/>
          <w:sz w:val="20"/>
          <w:szCs w:val="20"/>
          <w:lang w:val="ro-MD"/>
        </w:rPr>
        <w:tab/>
      </w:r>
      <w:proofErr w:type="spellStart"/>
      <w:r w:rsidRPr="005759DF">
        <w:rPr>
          <w:rFonts w:ascii="Times New Roman" w:hAnsi="Times New Roman" w:cs="Times New Roman"/>
          <w:sz w:val="20"/>
          <w:szCs w:val="20"/>
        </w:rPr>
        <w:t>Netbrian</w:t>
      </w:r>
      <w:proofErr w:type="spellEnd"/>
      <w:r w:rsidRPr="005759DF">
        <w:rPr>
          <w:rFonts w:ascii="Times New Roman" w:hAnsi="Times New Roman" w:cs="Times New Roman"/>
          <w:sz w:val="20"/>
          <w:szCs w:val="20"/>
        </w:rPr>
        <w:t xml:space="preserve"> (Netbrian@aol.com)</w:t>
      </w:r>
    </w:p>
    <w:p w:rsidR="005759DF" w:rsidRPr="005759DF" w:rsidRDefault="00EA630C" w:rsidP="005759DF">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ro-MD"/>
        </w:rPr>
        <w:tab/>
      </w:r>
      <w:r>
        <w:rPr>
          <w:rFonts w:ascii="Times New Roman" w:hAnsi="Times New Roman" w:cs="Times New Roman"/>
          <w:sz w:val="20"/>
          <w:szCs w:val="20"/>
          <w:lang w:val="ro-MD"/>
        </w:rPr>
        <w:tab/>
      </w:r>
      <w:r>
        <w:rPr>
          <w:rFonts w:ascii="Times New Roman" w:hAnsi="Times New Roman" w:cs="Times New Roman"/>
          <w:sz w:val="20"/>
          <w:szCs w:val="20"/>
          <w:lang w:val="ro-MD"/>
        </w:rPr>
        <w:tab/>
      </w:r>
      <w:proofErr w:type="spellStart"/>
      <w:r w:rsidR="005759DF" w:rsidRPr="005759DF">
        <w:rPr>
          <w:rFonts w:ascii="Times New Roman" w:hAnsi="Times New Roman" w:cs="Times New Roman"/>
          <w:sz w:val="20"/>
          <w:szCs w:val="20"/>
          <w:lang w:val="en-US"/>
        </w:rPr>
        <w:t>Gaidal</w:t>
      </w:r>
      <w:proofErr w:type="spellEnd"/>
      <w:r w:rsidR="005759DF" w:rsidRPr="005759DF">
        <w:rPr>
          <w:rFonts w:ascii="Times New Roman" w:hAnsi="Times New Roman" w:cs="Times New Roman"/>
          <w:sz w:val="20"/>
          <w:szCs w:val="20"/>
          <w:lang w:val="en-US"/>
        </w:rPr>
        <w:t xml:space="preserve"> Cain (gaidal.cain@user.bip.net)</w:t>
      </w:r>
    </w:p>
    <w:p w:rsidR="005759DF" w:rsidRPr="005759DF" w:rsidRDefault="005759DF" w:rsidP="00EA630C">
      <w:pPr>
        <w:spacing w:after="0" w:line="240" w:lineRule="auto"/>
        <w:ind w:left="1416" w:firstLine="708"/>
        <w:rPr>
          <w:rFonts w:ascii="Times New Roman" w:hAnsi="Times New Roman" w:cs="Times New Roman"/>
          <w:sz w:val="20"/>
          <w:szCs w:val="20"/>
          <w:lang w:val="en-US"/>
        </w:rPr>
      </w:pPr>
      <w:r w:rsidRPr="005759DF">
        <w:rPr>
          <w:rFonts w:ascii="Times New Roman" w:hAnsi="Times New Roman" w:cs="Times New Roman"/>
          <w:sz w:val="20"/>
          <w:szCs w:val="20"/>
          <w:lang w:val="en-US"/>
        </w:rPr>
        <w:t>Serge (sergeipoo@yahoo.com)</w:t>
      </w:r>
    </w:p>
    <w:p w:rsidR="005759DF" w:rsidRPr="005759DF" w:rsidRDefault="005759DF" w:rsidP="00EA630C">
      <w:pPr>
        <w:spacing w:after="0" w:line="240" w:lineRule="auto"/>
        <w:ind w:left="1416" w:firstLine="708"/>
        <w:rPr>
          <w:rFonts w:ascii="Times New Roman" w:hAnsi="Times New Roman" w:cs="Times New Roman"/>
          <w:sz w:val="20"/>
          <w:szCs w:val="20"/>
          <w:lang w:val="en-US"/>
        </w:rPr>
      </w:pPr>
      <w:r w:rsidRPr="005759DF">
        <w:rPr>
          <w:rFonts w:ascii="Times New Roman" w:hAnsi="Times New Roman" w:cs="Times New Roman"/>
          <w:sz w:val="20"/>
          <w:szCs w:val="20"/>
          <w:lang w:val="en-US"/>
        </w:rPr>
        <w:t xml:space="preserve">Victor </w:t>
      </w:r>
      <w:proofErr w:type="spellStart"/>
      <w:r w:rsidRPr="005759DF">
        <w:rPr>
          <w:rFonts w:ascii="Times New Roman" w:hAnsi="Times New Roman" w:cs="Times New Roman"/>
          <w:sz w:val="20"/>
          <w:szCs w:val="20"/>
          <w:lang w:val="en-US"/>
        </w:rPr>
        <w:t>Coyot</w:t>
      </w:r>
      <w:proofErr w:type="spellEnd"/>
      <w:r w:rsidRPr="005759DF">
        <w:rPr>
          <w:rFonts w:ascii="Times New Roman" w:hAnsi="Times New Roman" w:cs="Times New Roman"/>
          <w:sz w:val="20"/>
          <w:szCs w:val="20"/>
          <w:lang w:val="en-US"/>
        </w:rPr>
        <w:t xml:space="preserve"> Urban (coyot@pinknet.cz)</w:t>
      </w:r>
    </w:p>
    <w:p w:rsidR="005759DF" w:rsidRPr="00EA630C" w:rsidRDefault="005759DF" w:rsidP="00EA630C">
      <w:pPr>
        <w:spacing w:after="0" w:line="240" w:lineRule="auto"/>
        <w:ind w:left="1416" w:firstLine="708"/>
        <w:rPr>
          <w:rFonts w:ascii="Times New Roman" w:hAnsi="Times New Roman" w:cs="Times New Roman"/>
          <w:sz w:val="20"/>
          <w:szCs w:val="20"/>
          <w:lang w:val="en-US"/>
        </w:rPr>
      </w:pPr>
      <w:r w:rsidRPr="005759DF">
        <w:rPr>
          <w:rFonts w:ascii="Times New Roman" w:hAnsi="Times New Roman" w:cs="Times New Roman"/>
          <w:sz w:val="20"/>
          <w:szCs w:val="20"/>
          <w:lang w:val="en-US"/>
        </w:rPr>
        <w:t>The</w:t>
      </w:r>
      <w:r w:rsidRPr="00EA630C">
        <w:rPr>
          <w:rFonts w:ascii="Times New Roman" w:hAnsi="Times New Roman" w:cs="Times New Roman"/>
          <w:sz w:val="20"/>
          <w:szCs w:val="20"/>
          <w:lang w:val="en-US"/>
        </w:rPr>
        <w:t xml:space="preserve"> </w:t>
      </w:r>
      <w:r w:rsidRPr="005759DF">
        <w:rPr>
          <w:rFonts w:ascii="Times New Roman" w:hAnsi="Times New Roman" w:cs="Times New Roman"/>
          <w:sz w:val="20"/>
          <w:szCs w:val="20"/>
          <w:lang w:val="en-US"/>
        </w:rPr>
        <w:t>Pacifist</w:t>
      </w:r>
      <w:r w:rsidRPr="00EA630C">
        <w:rPr>
          <w:rFonts w:ascii="Times New Roman" w:hAnsi="Times New Roman" w:cs="Times New Roman"/>
          <w:sz w:val="20"/>
          <w:szCs w:val="20"/>
          <w:lang w:val="en-US"/>
        </w:rPr>
        <w:t xml:space="preserve"> (</w:t>
      </w:r>
      <w:r w:rsidRPr="005759DF">
        <w:rPr>
          <w:rFonts w:ascii="Times New Roman" w:hAnsi="Times New Roman" w:cs="Times New Roman"/>
          <w:sz w:val="20"/>
          <w:szCs w:val="20"/>
          <w:lang w:val="en-US"/>
        </w:rPr>
        <w:t>victor</w:t>
      </w:r>
      <w:r w:rsidRPr="00EA630C">
        <w:rPr>
          <w:rFonts w:ascii="Times New Roman" w:hAnsi="Times New Roman" w:cs="Times New Roman"/>
          <w:sz w:val="20"/>
          <w:szCs w:val="20"/>
          <w:lang w:val="en-US"/>
        </w:rPr>
        <w:t>-</w:t>
      </w:r>
      <w:r w:rsidRPr="005759DF">
        <w:rPr>
          <w:rFonts w:ascii="Times New Roman" w:hAnsi="Times New Roman" w:cs="Times New Roman"/>
          <w:sz w:val="20"/>
          <w:szCs w:val="20"/>
          <w:lang w:val="en-US"/>
        </w:rPr>
        <w:t>angel</w:t>
      </w:r>
      <w:r w:rsidRPr="00EA630C">
        <w:rPr>
          <w:rFonts w:ascii="Times New Roman" w:hAnsi="Times New Roman" w:cs="Times New Roman"/>
          <w:sz w:val="20"/>
          <w:szCs w:val="20"/>
          <w:lang w:val="en-US"/>
        </w:rPr>
        <w:t>.</w:t>
      </w:r>
      <w:r w:rsidRPr="005759DF">
        <w:rPr>
          <w:rFonts w:ascii="Times New Roman" w:hAnsi="Times New Roman" w:cs="Times New Roman"/>
          <w:sz w:val="20"/>
          <w:szCs w:val="20"/>
          <w:lang w:val="en-US"/>
        </w:rPr>
        <w:t>bolzoni</w:t>
      </w:r>
      <w:r w:rsidRPr="00EA630C">
        <w:rPr>
          <w:rFonts w:ascii="Times New Roman" w:hAnsi="Times New Roman" w:cs="Times New Roman"/>
          <w:sz w:val="20"/>
          <w:szCs w:val="20"/>
          <w:lang w:val="en-US"/>
        </w:rPr>
        <w:t>@</w:t>
      </w:r>
      <w:r w:rsidRPr="005759DF">
        <w:rPr>
          <w:rFonts w:ascii="Times New Roman" w:hAnsi="Times New Roman" w:cs="Times New Roman"/>
          <w:sz w:val="20"/>
          <w:szCs w:val="20"/>
          <w:lang w:val="en-US"/>
        </w:rPr>
        <w:t>cfwb</w:t>
      </w:r>
      <w:r w:rsidRPr="00EA630C">
        <w:rPr>
          <w:rFonts w:ascii="Times New Roman" w:hAnsi="Times New Roman" w:cs="Times New Roman"/>
          <w:sz w:val="20"/>
          <w:szCs w:val="20"/>
          <w:lang w:val="en-US"/>
        </w:rPr>
        <w:t>.</w:t>
      </w:r>
      <w:r w:rsidRPr="005759DF">
        <w:rPr>
          <w:rFonts w:ascii="Times New Roman" w:hAnsi="Times New Roman" w:cs="Times New Roman"/>
          <w:sz w:val="20"/>
          <w:szCs w:val="20"/>
          <w:lang w:val="en-US"/>
        </w:rPr>
        <w:t>be</w:t>
      </w:r>
      <w:r w:rsidRPr="00EA630C">
        <w:rPr>
          <w:rFonts w:ascii="Times New Roman" w:hAnsi="Times New Roman" w:cs="Times New Roman"/>
          <w:sz w:val="20"/>
          <w:szCs w:val="20"/>
          <w:lang w:val="en-US"/>
        </w:rPr>
        <w:t>)</w:t>
      </w:r>
    </w:p>
    <w:p w:rsidR="005759DF" w:rsidRPr="005759DF" w:rsidRDefault="005759DF" w:rsidP="00EA630C">
      <w:pPr>
        <w:spacing w:after="0" w:line="240" w:lineRule="auto"/>
        <w:ind w:left="2124" w:hanging="2124"/>
        <w:rPr>
          <w:rFonts w:ascii="Times New Roman" w:hAnsi="Times New Roman" w:cs="Times New Roman"/>
          <w:sz w:val="20"/>
          <w:szCs w:val="20"/>
        </w:rPr>
      </w:pPr>
      <w:r w:rsidRPr="005759DF">
        <w:rPr>
          <w:rFonts w:ascii="Times New Roman" w:hAnsi="Times New Roman" w:cs="Times New Roman"/>
          <w:sz w:val="20"/>
          <w:szCs w:val="20"/>
        </w:rPr>
        <w:t xml:space="preserve">Описание: </w:t>
      </w:r>
      <w:r w:rsidR="00EA630C">
        <w:rPr>
          <w:rFonts w:ascii="Times New Roman" w:hAnsi="Times New Roman" w:cs="Times New Roman"/>
          <w:sz w:val="20"/>
          <w:szCs w:val="20"/>
          <w:lang w:val="ro-MD"/>
        </w:rPr>
        <w:tab/>
      </w:r>
      <w:r w:rsidRPr="005759DF">
        <w:rPr>
          <w:rFonts w:ascii="Times New Roman" w:hAnsi="Times New Roman" w:cs="Times New Roman"/>
          <w:sz w:val="20"/>
          <w:szCs w:val="20"/>
        </w:rPr>
        <w:t>Всадники королевства мертвы. Все до единого. Убиты хищным драконом по имени</w:t>
      </w:r>
      <w:r w:rsidR="00EA630C">
        <w:rPr>
          <w:rFonts w:ascii="Times New Roman" w:hAnsi="Times New Roman" w:cs="Times New Roman"/>
          <w:sz w:val="20"/>
          <w:szCs w:val="20"/>
          <w:lang w:val="ro-MD"/>
        </w:rPr>
        <w:t xml:space="preserve">    </w:t>
      </w:r>
      <w:r w:rsidRPr="005759DF">
        <w:rPr>
          <w:rFonts w:ascii="Times New Roman" w:hAnsi="Times New Roman" w:cs="Times New Roman"/>
          <w:sz w:val="20"/>
          <w:szCs w:val="20"/>
        </w:rPr>
        <w:t>Огненный Клык. И когда чемпионы терпят поражение, крестьяне должны стать героями.</w:t>
      </w: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 xml:space="preserve">Запрещенные заклинания: </w:t>
      </w:r>
      <w:r w:rsidR="00EA630C">
        <w:rPr>
          <w:rFonts w:ascii="Times New Roman" w:hAnsi="Times New Roman" w:cs="Times New Roman"/>
          <w:sz w:val="20"/>
          <w:szCs w:val="20"/>
          <w:lang w:val="ro-MD"/>
        </w:rPr>
        <w:tab/>
      </w:r>
      <w:r w:rsidR="00EA630C">
        <w:rPr>
          <w:rFonts w:ascii="Times New Roman" w:hAnsi="Times New Roman" w:cs="Times New Roman"/>
          <w:sz w:val="20"/>
          <w:szCs w:val="20"/>
        </w:rPr>
        <w:t>полет, пространственные врата</w:t>
      </w:r>
      <w:r w:rsidRPr="005759DF">
        <w:rPr>
          <w:rFonts w:ascii="Times New Roman" w:hAnsi="Times New Roman" w:cs="Times New Roman"/>
          <w:sz w:val="20"/>
          <w:szCs w:val="20"/>
        </w:rPr>
        <w:t>, заклинания призыва, магическая стрела, «мусорные» заклинания (например, оживление мертвых), если они не даны в качестве стартового заклинания героя. Примечание: ИИ запрещены только ускорение и магическая стрела.</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566EFD">
      <w:pPr>
        <w:spacing w:after="0" w:line="240" w:lineRule="auto"/>
        <w:ind w:left="2124" w:hanging="2124"/>
        <w:rPr>
          <w:rFonts w:ascii="Times New Roman" w:hAnsi="Times New Roman" w:cs="Times New Roman"/>
          <w:sz w:val="20"/>
          <w:szCs w:val="20"/>
        </w:rPr>
      </w:pPr>
      <w:r w:rsidRPr="005759DF">
        <w:rPr>
          <w:rFonts w:ascii="Times New Roman" w:hAnsi="Times New Roman" w:cs="Times New Roman"/>
          <w:sz w:val="20"/>
          <w:szCs w:val="20"/>
        </w:rPr>
        <w:t xml:space="preserve">Разрешенные навыки: </w:t>
      </w:r>
      <w:r w:rsidR="00EA630C">
        <w:rPr>
          <w:rFonts w:ascii="Times New Roman" w:hAnsi="Times New Roman" w:cs="Times New Roman"/>
          <w:sz w:val="20"/>
          <w:szCs w:val="20"/>
        </w:rPr>
        <w:tab/>
      </w:r>
      <w:r w:rsidRPr="005759DF">
        <w:rPr>
          <w:rFonts w:ascii="Times New Roman" w:hAnsi="Times New Roman" w:cs="Times New Roman"/>
          <w:sz w:val="20"/>
          <w:szCs w:val="20"/>
        </w:rPr>
        <w:t xml:space="preserve">магия воздуха, оружейник, артиллерия, магия земли, магия огня, лидерство, обучение, логистика, удача, нападение, поиск пути, сопротивление, </w:t>
      </w:r>
      <w:r w:rsidR="00EA630C">
        <w:rPr>
          <w:rFonts w:ascii="Times New Roman" w:hAnsi="Times New Roman" w:cs="Times New Roman"/>
          <w:sz w:val="20"/>
          <w:szCs w:val="20"/>
        </w:rPr>
        <w:t>грамотность</w:t>
      </w:r>
      <w:r w:rsidRPr="005759DF">
        <w:rPr>
          <w:rFonts w:ascii="Times New Roman" w:hAnsi="Times New Roman" w:cs="Times New Roman"/>
          <w:sz w:val="20"/>
          <w:szCs w:val="20"/>
        </w:rPr>
        <w:t>, колдовство, тактика, магия воды, мудрость и любые начальные навыки героя, кроме некромантии.</w:t>
      </w:r>
    </w:p>
    <w:p w:rsidR="005759DF" w:rsidRPr="005759DF" w:rsidRDefault="005759DF" w:rsidP="00566EFD">
      <w:pPr>
        <w:spacing w:after="0" w:line="240" w:lineRule="auto"/>
        <w:ind w:left="2124" w:hanging="2124"/>
        <w:rPr>
          <w:rFonts w:ascii="Times New Roman" w:hAnsi="Times New Roman" w:cs="Times New Roman"/>
          <w:sz w:val="20"/>
          <w:szCs w:val="20"/>
        </w:rPr>
      </w:pPr>
      <w:r w:rsidRPr="005759DF">
        <w:rPr>
          <w:rFonts w:ascii="Times New Roman" w:hAnsi="Times New Roman" w:cs="Times New Roman"/>
          <w:sz w:val="20"/>
          <w:szCs w:val="20"/>
        </w:rPr>
        <w:t xml:space="preserve">Артефакты: </w:t>
      </w:r>
      <w:r w:rsidR="00566EFD">
        <w:rPr>
          <w:rFonts w:ascii="Times New Roman" w:hAnsi="Times New Roman" w:cs="Times New Roman"/>
          <w:sz w:val="20"/>
          <w:szCs w:val="20"/>
        </w:rPr>
        <w:tab/>
      </w:r>
      <w:r w:rsidRPr="005759DF">
        <w:rPr>
          <w:rFonts w:ascii="Times New Roman" w:hAnsi="Times New Roman" w:cs="Times New Roman"/>
          <w:sz w:val="20"/>
          <w:szCs w:val="20"/>
        </w:rPr>
        <w:t xml:space="preserve">Все артефакты, кроме Песочных часов Злого Часа, запрещены для случайного появления. Размещенные артефакты включают в себя компоненты колодца волшебника, адмиральскую шляпу, гром титана, силу отца-дракона, доспехи проклятых, эликсир жизни, ангельский союз, а также отдельные артефакты: цеп великого </w:t>
      </w:r>
      <w:proofErr w:type="spellStart"/>
      <w:r w:rsidRPr="005759DF">
        <w:rPr>
          <w:rFonts w:ascii="Times New Roman" w:hAnsi="Times New Roman" w:cs="Times New Roman"/>
          <w:sz w:val="20"/>
          <w:szCs w:val="20"/>
        </w:rPr>
        <w:t>гнолла</w:t>
      </w:r>
      <w:proofErr w:type="spellEnd"/>
      <w:r w:rsidRPr="005759DF">
        <w:rPr>
          <w:rFonts w:ascii="Times New Roman" w:hAnsi="Times New Roman" w:cs="Times New Roman"/>
          <w:sz w:val="20"/>
          <w:szCs w:val="20"/>
        </w:rPr>
        <w:t xml:space="preserve">, меч адского пламени, шлем адской бури, нагрудник серы, подзорную трубу, ангельские крылья, шар небесного свода, шар ила, шар бурного огня, шар проливного дождя, плащ отрекшегося, дух угнетения, сапоги левитации, золотой лук, шар уязвимости, ожерелье быстроты, плащ скорости, кулон </w:t>
      </w:r>
      <w:r w:rsidR="00EA630C">
        <w:rPr>
          <w:rFonts w:ascii="Times New Roman" w:hAnsi="Times New Roman" w:cs="Times New Roman"/>
          <w:sz w:val="20"/>
          <w:szCs w:val="20"/>
        </w:rPr>
        <w:t>отрицательности</w:t>
      </w:r>
      <w:r w:rsidRPr="005759DF">
        <w:rPr>
          <w:rFonts w:ascii="Times New Roman" w:hAnsi="Times New Roman" w:cs="Times New Roman"/>
          <w:sz w:val="20"/>
          <w:szCs w:val="20"/>
        </w:rPr>
        <w:t>, бесконечный мешок золота, оковы войны, шар подавления, флакон драконьей крови, клинок Армагеддона.</w:t>
      </w: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 xml:space="preserve">Допустимые герои: </w:t>
      </w:r>
      <w:r w:rsidR="00566EFD">
        <w:rPr>
          <w:rFonts w:ascii="Times New Roman" w:hAnsi="Times New Roman" w:cs="Times New Roman"/>
          <w:sz w:val="20"/>
          <w:szCs w:val="20"/>
        </w:rPr>
        <w:tab/>
      </w:r>
      <w:r w:rsidRPr="005759DF">
        <w:rPr>
          <w:rFonts w:ascii="Times New Roman" w:hAnsi="Times New Roman" w:cs="Times New Roman"/>
          <w:sz w:val="20"/>
          <w:szCs w:val="20"/>
        </w:rPr>
        <w:t xml:space="preserve">все, кроме </w:t>
      </w:r>
      <w:proofErr w:type="spellStart"/>
      <w:r w:rsidRPr="005759DF">
        <w:rPr>
          <w:rFonts w:ascii="Times New Roman" w:hAnsi="Times New Roman" w:cs="Times New Roman"/>
          <w:sz w:val="20"/>
          <w:szCs w:val="20"/>
        </w:rPr>
        <w:t>Мутаре</w:t>
      </w:r>
      <w:proofErr w:type="spellEnd"/>
      <w:r w:rsidRPr="005759DF">
        <w:rPr>
          <w:rFonts w:ascii="Times New Roman" w:hAnsi="Times New Roman" w:cs="Times New Roman"/>
          <w:sz w:val="20"/>
          <w:szCs w:val="20"/>
        </w:rPr>
        <w:t xml:space="preserve"> Дрейка.</w:t>
      </w:r>
    </w:p>
    <w:p w:rsidR="005759DF" w:rsidRPr="005759DF" w:rsidRDefault="005759DF" w:rsidP="00566EFD">
      <w:pPr>
        <w:spacing w:after="0" w:line="240" w:lineRule="auto"/>
        <w:ind w:left="2124" w:hanging="2124"/>
        <w:rPr>
          <w:rFonts w:ascii="Times New Roman" w:hAnsi="Times New Roman" w:cs="Times New Roman"/>
          <w:sz w:val="20"/>
          <w:szCs w:val="20"/>
        </w:rPr>
      </w:pPr>
      <w:r w:rsidRPr="005759DF">
        <w:rPr>
          <w:rFonts w:ascii="Times New Roman" w:hAnsi="Times New Roman" w:cs="Times New Roman"/>
          <w:sz w:val="20"/>
          <w:szCs w:val="20"/>
        </w:rPr>
        <w:t xml:space="preserve">Измененные герои: </w:t>
      </w:r>
      <w:r w:rsidR="00566EFD">
        <w:rPr>
          <w:rFonts w:ascii="Times New Roman" w:hAnsi="Times New Roman" w:cs="Times New Roman"/>
          <w:sz w:val="20"/>
          <w:szCs w:val="20"/>
        </w:rPr>
        <w:tab/>
      </w:r>
      <w:r w:rsidRPr="005759DF">
        <w:rPr>
          <w:rFonts w:ascii="Times New Roman" w:hAnsi="Times New Roman" w:cs="Times New Roman"/>
          <w:sz w:val="20"/>
          <w:szCs w:val="20"/>
        </w:rPr>
        <w:t>у всех героев с навыком некромантии некромантия заменена на эквивалентный уровень магии земли. У всех персонажей с заклинаниями прямого урона (например, магическая стрела) начальное заклинание заменено на замедление. Ни у кого нет начальных книг заклинаний.</w:t>
      </w:r>
    </w:p>
    <w:p w:rsidR="005759DF" w:rsidRPr="005759DF" w:rsidRDefault="005759DF" w:rsidP="00566EFD">
      <w:pPr>
        <w:spacing w:after="0" w:line="240" w:lineRule="auto"/>
        <w:ind w:left="2124" w:hanging="2124"/>
        <w:rPr>
          <w:rFonts w:ascii="Times New Roman" w:hAnsi="Times New Roman" w:cs="Times New Roman"/>
          <w:sz w:val="20"/>
          <w:szCs w:val="20"/>
        </w:rPr>
      </w:pPr>
      <w:r w:rsidRPr="005759DF">
        <w:rPr>
          <w:rFonts w:ascii="Times New Roman" w:hAnsi="Times New Roman" w:cs="Times New Roman"/>
          <w:sz w:val="20"/>
          <w:szCs w:val="20"/>
        </w:rPr>
        <w:t xml:space="preserve">Примечания: </w:t>
      </w:r>
      <w:r w:rsidR="00566EFD">
        <w:rPr>
          <w:rFonts w:ascii="Times New Roman" w:hAnsi="Times New Roman" w:cs="Times New Roman"/>
          <w:sz w:val="20"/>
          <w:szCs w:val="20"/>
        </w:rPr>
        <w:tab/>
      </w:r>
      <w:r w:rsidRPr="005759DF">
        <w:rPr>
          <w:rFonts w:ascii="Times New Roman" w:hAnsi="Times New Roman" w:cs="Times New Roman"/>
          <w:sz w:val="20"/>
          <w:szCs w:val="20"/>
        </w:rPr>
        <w:t>1. Вся карта проходится всего одним крестьянином! Будьте готовы к необходимости перезагрузок — защита крестьянина может быть сложной задачей.</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566EFD">
      <w:pPr>
        <w:spacing w:after="0" w:line="240" w:lineRule="auto"/>
        <w:ind w:left="2124"/>
        <w:rPr>
          <w:rFonts w:ascii="Times New Roman" w:hAnsi="Times New Roman" w:cs="Times New Roman"/>
          <w:sz w:val="20"/>
          <w:szCs w:val="20"/>
        </w:rPr>
      </w:pPr>
      <w:r w:rsidRPr="005759DF">
        <w:rPr>
          <w:rFonts w:ascii="Times New Roman" w:hAnsi="Times New Roman" w:cs="Times New Roman"/>
          <w:sz w:val="20"/>
          <w:szCs w:val="20"/>
        </w:rPr>
        <w:t>2. Хотя все отряды предустановлены, игра на карте сильно отличается в зависимости от героев/навыков.</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566EFD">
      <w:pPr>
        <w:spacing w:after="0" w:line="240" w:lineRule="auto"/>
        <w:ind w:left="1416" w:firstLine="708"/>
        <w:rPr>
          <w:rFonts w:ascii="Times New Roman" w:hAnsi="Times New Roman" w:cs="Times New Roman"/>
          <w:sz w:val="20"/>
          <w:szCs w:val="20"/>
        </w:rPr>
      </w:pPr>
      <w:r w:rsidRPr="005759DF">
        <w:rPr>
          <w:rFonts w:ascii="Times New Roman" w:hAnsi="Times New Roman" w:cs="Times New Roman"/>
          <w:sz w:val="20"/>
          <w:szCs w:val="20"/>
        </w:rPr>
        <w:t>3. Нет разницы между сложным, экспертным и невозможным уровнями сложности.</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566EFD">
      <w:pPr>
        <w:spacing w:after="0" w:line="240" w:lineRule="auto"/>
        <w:ind w:left="1416" w:firstLine="708"/>
        <w:rPr>
          <w:rFonts w:ascii="Times New Roman" w:hAnsi="Times New Roman" w:cs="Times New Roman"/>
          <w:sz w:val="20"/>
          <w:szCs w:val="20"/>
        </w:rPr>
      </w:pPr>
      <w:r w:rsidRPr="005759DF">
        <w:rPr>
          <w:rFonts w:ascii="Times New Roman" w:hAnsi="Times New Roman" w:cs="Times New Roman"/>
          <w:sz w:val="20"/>
          <w:szCs w:val="20"/>
        </w:rPr>
        <w:t>4. Перед входом в болото сохраните игру.</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566EFD">
      <w:pPr>
        <w:spacing w:after="0" w:line="240" w:lineRule="auto"/>
        <w:ind w:left="2124"/>
        <w:rPr>
          <w:rFonts w:ascii="Times New Roman" w:hAnsi="Times New Roman" w:cs="Times New Roman"/>
          <w:sz w:val="20"/>
          <w:szCs w:val="20"/>
        </w:rPr>
      </w:pPr>
      <w:r w:rsidRPr="005759DF">
        <w:rPr>
          <w:rFonts w:ascii="Times New Roman" w:hAnsi="Times New Roman" w:cs="Times New Roman"/>
          <w:sz w:val="20"/>
          <w:szCs w:val="20"/>
        </w:rPr>
        <w:t xml:space="preserve">5. Случайно генерируемые отряды монстров в месяце событий могут вызвать проблемы. Я бы не стал сильно беспокоиться, например, о месяце гоблинов — ни одна область не может быть заблокирована менее чем двумя отрядами. Но месяц султана </w:t>
      </w:r>
      <w:proofErr w:type="spellStart"/>
      <w:r w:rsidRPr="005759DF">
        <w:rPr>
          <w:rFonts w:ascii="Times New Roman" w:hAnsi="Times New Roman" w:cs="Times New Roman"/>
          <w:sz w:val="20"/>
          <w:szCs w:val="20"/>
        </w:rPr>
        <w:t>ифритов</w:t>
      </w:r>
      <w:proofErr w:type="spellEnd"/>
      <w:r w:rsidRPr="005759DF">
        <w:rPr>
          <w:rFonts w:ascii="Times New Roman" w:hAnsi="Times New Roman" w:cs="Times New Roman"/>
          <w:sz w:val="20"/>
          <w:szCs w:val="20"/>
        </w:rPr>
        <w:t xml:space="preserve"> (или какое-либо другое существо, которое вы не можете победить) вероятно, заставит вас перезагрузить </w:t>
      </w:r>
      <w:proofErr w:type="spellStart"/>
      <w:r w:rsidRPr="005759DF">
        <w:rPr>
          <w:rFonts w:ascii="Times New Roman" w:hAnsi="Times New Roman" w:cs="Times New Roman"/>
          <w:sz w:val="20"/>
          <w:szCs w:val="20"/>
        </w:rPr>
        <w:t>автосохранение</w:t>
      </w:r>
      <w:proofErr w:type="spellEnd"/>
      <w:r w:rsidRPr="005759DF">
        <w:rPr>
          <w:rFonts w:ascii="Times New Roman" w:hAnsi="Times New Roman" w:cs="Times New Roman"/>
          <w:sz w:val="20"/>
          <w:szCs w:val="20"/>
        </w:rPr>
        <w:t xml:space="preserve"> и попробовать снова.</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Советы и стратегии: см. ниже (спойлеры)</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lastRenderedPageBreak/>
        <w:t>С</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П</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О</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78762B" w:rsidP="005759DF">
      <w:pPr>
        <w:spacing w:after="0" w:line="240" w:lineRule="auto"/>
        <w:rPr>
          <w:rFonts w:ascii="Times New Roman" w:hAnsi="Times New Roman" w:cs="Times New Roman"/>
          <w:sz w:val="20"/>
          <w:szCs w:val="20"/>
        </w:rPr>
      </w:pPr>
      <w:r>
        <w:rPr>
          <w:rFonts w:ascii="Times New Roman" w:hAnsi="Times New Roman" w:cs="Times New Roman"/>
          <w:sz w:val="20"/>
          <w:szCs w:val="20"/>
        </w:rPr>
        <w:t>Й</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Л</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Е</w:t>
      </w:r>
    </w:p>
    <w:p w:rsidR="005759DF" w:rsidRPr="005759DF" w:rsidRDefault="005759DF" w:rsidP="005759DF">
      <w:pPr>
        <w:spacing w:after="0" w:line="240" w:lineRule="auto"/>
        <w:rPr>
          <w:rFonts w:ascii="Times New Roman" w:hAnsi="Times New Roman" w:cs="Times New Roman"/>
          <w:sz w:val="20"/>
          <w:szCs w:val="20"/>
        </w:rPr>
      </w:pPr>
    </w:p>
    <w:p w:rsid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Р</w:t>
      </w:r>
    </w:p>
    <w:p w:rsidR="0078762B" w:rsidRPr="005759DF" w:rsidRDefault="0078762B" w:rsidP="005759DF">
      <w:pPr>
        <w:spacing w:after="0" w:line="240" w:lineRule="auto"/>
        <w:rPr>
          <w:rFonts w:ascii="Times New Roman" w:hAnsi="Times New Roman" w:cs="Times New Roman"/>
          <w:sz w:val="20"/>
          <w:szCs w:val="20"/>
        </w:rPr>
      </w:pPr>
    </w:p>
    <w:p w:rsidR="005759DF" w:rsidRDefault="0078762B" w:rsidP="005759DF">
      <w:pPr>
        <w:spacing w:after="0" w:line="240" w:lineRule="auto"/>
        <w:rPr>
          <w:rFonts w:ascii="Times New Roman" w:hAnsi="Times New Roman" w:cs="Times New Roman"/>
          <w:sz w:val="20"/>
          <w:szCs w:val="20"/>
        </w:rPr>
      </w:pPr>
      <w:r>
        <w:rPr>
          <w:rFonts w:ascii="Times New Roman" w:hAnsi="Times New Roman" w:cs="Times New Roman"/>
          <w:sz w:val="20"/>
          <w:szCs w:val="20"/>
        </w:rPr>
        <w:t>Ы</w:t>
      </w:r>
    </w:p>
    <w:p w:rsidR="00566EFD" w:rsidRDefault="00566EFD" w:rsidP="005759DF">
      <w:pPr>
        <w:spacing w:after="0" w:line="240" w:lineRule="auto"/>
        <w:rPr>
          <w:rFonts w:ascii="Times New Roman" w:hAnsi="Times New Roman" w:cs="Times New Roman"/>
          <w:sz w:val="20"/>
          <w:szCs w:val="20"/>
        </w:rPr>
      </w:pPr>
    </w:p>
    <w:p w:rsidR="0078762B" w:rsidRPr="005759DF" w:rsidRDefault="0078762B" w:rsidP="005759DF">
      <w:pPr>
        <w:spacing w:after="0" w:line="240" w:lineRule="auto"/>
        <w:rPr>
          <w:rFonts w:ascii="Times New Roman" w:hAnsi="Times New Roman" w:cs="Times New Roman"/>
          <w:sz w:val="20"/>
          <w:szCs w:val="20"/>
        </w:rPr>
      </w:pPr>
    </w:p>
    <w:p w:rsidR="005759DF" w:rsidRDefault="00566EFD" w:rsidP="005759DF">
      <w:pPr>
        <w:spacing w:after="0" w:line="240" w:lineRule="auto"/>
        <w:rPr>
          <w:rFonts w:ascii="Times New Roman" w:hAnsi="Times New Roman" w:cs="Times New Roman"/>
          <w:sz w:val="20"/>
          <w:szCs w:val="20"/>
        </w:rPr>
      </w:pPr>
      <w:r>
        <w:rPr>
          <w:rFonts w:ascii="Times New Roman" w:hAnsi="Times New Roman" w:cs="Times New Roman"/>
          <w:sz w:val="20"/>
          <w:szCs w:val="20"/>
        </w:rPr>
        <w:t>Н</w:t>
      </w:r>
    </w:p>
    <w:p w:rsidR="00566EFD" w:rsidRDefault="00566EFD" w:rsidP="005759DF">
      <w:pPr>
        <w:spacing w:after="0" w:line="240" w:lineRule="auto"/>
        <w:rPr>
          <w:rFonts w:ascii="Times New Roman" w:hAnsi="Times New Roman" w:cs="Times New Roman"/>
          <w:sz w:val="20"/>
          <w:szCs w:val="20"/>
        </w:rPr>
      </w:pPr>
    </w:p>
    <w:p w:rsidR="00566EFD" w:rsidRDefault="00566EFD" w:rsidP="005759DF">
      <w:pPr>
        <w:spacing w:after="0" w:line="240" w:lineRule="auto"/>
        <w:rPr>
          <w:rFonts w:ascii="Times New Roman" w:hAnsi="Times New Roman" w:cs="Times New Roman"/>
          <w:sz w:val="20"/>
          <w:szCs w:val="20"/>
        </w:rPr>
      </w:pPr>
      <w:r>
        <w:rPr>
          <w:rFonts w:ascii="Times New Roman" w:hAnsi="Times New Roman" w:cs="Times New Roman"/>
          <w:sz w:val="20"/>
          <w:szCs w:val="20"/>
        </w:rPr>
        <w:t>И</w:t>
      </w:r>
    </w:p>
    <w:p w:rsidR="00566EFD" w:rsidRDefault="00566EFD" w:rsidP="005759DF">
      <w:pPr>
        <w:spacing w:after="0" w:line="240" w:lineRule="auto"/>
        <w:rPr>
          <w:rFonts w:ascii="Times New Roman" w:hAnsi="Times New Roman" w:cs="Times New Roman"/>
          <w:sz w:val="20"/>
          <w:szCs w:val="20"/>
        </w:rPr>
      </w:pPr>
    </w:p>
    <w:p w:rsidR="00566EFD" w:rsidRDefault="00566EFD" w:rsidP="005759DF">
      <w:pPr>
        <w:spacing w:after="0" w:line="240" w:lineRule="auto"/>
        <w:rPr>
          <w:rFonts w:ascii="Times New Roman" w:hAnsi="Times New Roman" w:cs="Times New Roman"/>
          <w:sz w:val="20"/>
          <w:szCs w:val="20"/>
        </w:rPr>
      </w:pPr>
      <w:r>
        <w:rPr>
          <w:rFonts w:ascii="Times New Roman" w:hAnsi="Times New Roman" w:cs="Times New Roman"/>
          <w:sz w:val="20"/>
          <w:szCs w:val="20"/>
        </w:rPr>
        <w:t>Ж</w:t>
      </w:r>
    </w:p>
    <w:p w:rsidR="00566EFD" w:rsidRDefault="00566EFD" w:rsidP="005759DF">
      <w:pPr>
        <w:spacing w:after="0" w:line="240" w:lineRule="auto"/>
        <w:rPr>
          <w:rFonts w:ascii="Times New Roman" w:hAnsi="Times New Roman" w:cs="Times New Roman"/>
          <w:sz w:val="20"/>
          <w:szCs w:val="20"/>
        </w:rPr>
      </w:pPr>
    </w:p>
    <w:p w:rsidR="00566EFD" w:rsidRPr="005759DF" w:rsidRDefault="00566EFD" w:rsidP="005759DF">
      <w:pPr>
        <w:spacing w:after="0" w:line="240" w:lineRule="auto"/>
        <w:rPr>
          <w:rFonts w:ascii="Times New Roman" w:hAnsi="Times New Roman" w:cs="Times New Roman"/>
          <w:sz w:val="20"/>
          <w:szCs w:val="20"/>
        </w:rPr>
      </w:pPr>
      <w:r>
        <w:rPr>
          <w:rFonts w:ascii="Times New Roman" w:hAnsi="Times New Roman" w:cs="Times New Roman"/>
          <w:sz w:val="20"/>
          <w:szCs w:val="20"/>
        </w:rPr>
        <w:t>Е</w:t>
      </w:r>
    </w:p>
    <w:p w:rsidR="005759DF" w:rsidRDefault="005759DF" w:rsidP="005759DF">
      <w:pPr>
        <w:spacing w:after="0" w:line="240" w:lineRule="auto"/>
        <w:rPr>
          <w:rFonts w:ascii="Times New Roman" w:hAnsi="Times New Roman" w:cs="Times New Roman"/>
          <w:sz w:val="20"/>
          <w:szCs w:val="20"/>
        </w:rPr>
      </w:pPr>
    </w:p>
    <w:p w:rsidR="00566EFD" w:rsidRPr="005759DF" w:rsidRDefault="00566EFD" w:rsidP="005759DF">
      <w:pPr>
        <w:spacing w:after="0" w:line="240" w:lineRule="auto"/>
        <w:rPr>
          <w:rFonts w:ascii="Times New Roman" w:hAnsi="Times New Roman" w:cs="Times New Roman"/>
          <w:sz w:val="20"/>
          <w:szCs w:val="20"/>
        </w:rPr>
      </w:pP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Стратегии (незначительные спойлеры):</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1. Артиллерия и магия земли бесценны — первоочередная задача.</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78762B">
      <w:pPr>
        <w:spacing w:after="0" w:line="240" w:lineRule="auto"/>
        <w:ind w:left="708" w:hanging="708"/>
        <w:rPr>
          <w:rFonts w:ascii="Times New Roman" w:hAnsi="Times New Roman" w:cs="Times New Roman"/>
          <w:sz w:val="20"/>
          <w:szCs w:val="20"/>
        </w:rPr>
      </w:pPr>
      <w:r w:rsidRPr="005759DF">
        <w:rPr>
          <w:rFonts w:ascii="Times New Roman" w:hAnsi="Times New Roman" w:cs="Times New Roman"/>
          <w:sz w:val="20"/>
          <w:szCs w:val="20"/>
        </w:rPr>
        <w:t xml:space="preserve">2. </w:t>
      </w:r>
      <w:r w:rsidR="00566EFD">
        <w:rPr>
          <w:rFonts w:ascii="Times New Roman" w:hAnsi="Times New Roman" w:cs="Times New Roman"/>
          <w:sz w:val="20"/>
          <w:szCs w:val="20"/>
        </w:rPr>
        <w:t>Грамотность</w:t>
      </w:r>
      <w:r w:rsidRPr="005759DF">
        <w:rPr>
          <w:rFonts w:ascii="Times New Roman" w:hAnsi="Times New Roman" w:cs="Times New Roman"/>
          <w:sz w:val="20"/>
          <w:szCs w:val="20"/>
        </w:rPr>
        <w:t xml:space="preserve"> также очень полезен. </w:t>
      </w:r>
      <w:proofErr w:type="spellStart"/>
      <w:r w:rsidRPr="005759DF">
        <w:rPr>
          <w:rFonts w:ascii="Times New Roman" w:hAnsi="Times New Roman" w:cs="Times New Roman"/>
          <w:sz w:val="20"/>
          <w:szCs w:val="20"/>
        </w:rPr>
        <w:t>Бернито</w:t>
      </w:r>
      <w:proofErr w:type="spellEnd"/>
      <w:r w:rsidRPr="005759DF">
        <w:rPr>
          <w:rFonts w:ascii="Times New Roman" w:hAnsi="Times New Roman" w:cs="Times New Roman"/>
          <w:sz w:val="20"/>
          <w:szCs w:val="20"/>
        </w:rPr>
        <w:t xml:space="preserve"> может делиться отличными заклинаниями — после того, как получит магическую книгу. Магия воды и либо поиск пути, либо логистика могут существенно помочь в определённых ситуациях.</w:t>
      </w:r>
    </w:p>
    <w:p w:rsidR="005759DF" w:rsidRPr="005759DF" w:rsidRDefault="005759DF" w:rsidP="0078762B">
      <w:pPr>
        <w:spacing w:after="0" w:line="240" w:lineRule="auto"/>
        <w:ind w:left="708" w:hanging="708"/>
        <w:rPr>
          <w:rFonts w:ascii="Times New Roman" w:hAnsi="Times New Roman" w:cs="Times New Roman"/>
          <w:sz w:val="20"/>
          <w:szCs w:val="20"/>
        </w:rPr>
      </w:pPr>
      <w:r w:rsidRPr="005759DF">
        <w:rPr>
          <w:rFonts w:ascii="Times New Roman" w:hAnsi="Times New Roman" w:cs="Times New Roman"/>
          <w:sz w:val="20"/>
          <w:szCs w:val="20"/>
        </w:rPr>
        <w:t xml:space="preserve">3. Можно победить практически с любой комбинацией навыков, и разные навыки значительно меняют многие сражения. Некоторые невероятно плохие комбинации навыков у главного героя могут потребовать использования </w:t>
      </w:r>
      <w:proofErr w:type="spellStart"/>
      <w:r w:rsidRPr="005759DF">
        <w:rPr>
          <w:rFonts w:ascii="Times New Roman" w:hAnsi="Times New Roman" w:cs="Times New Roman"/>
          <w:sz w:val="20"/>
          <w:szCs w:val="20"/>
        </w:rPr>
        <w:t>Бернито</w:t>
      </w:r>
      <w:proofErr w:type="spellEnd"/>
      <w:r w:rsidRPr="005759DF">
        <w:rPr>
          <w:rFonts w:ascii="Times New Roman" w:hAnsi="Times New Roman" w:cs="Times New Roman"/>
          <w:sz w:val="20"/>
          <w:szCs w:val="20"/>
        </w:rPr>
        <w:t xml:space="preserve"> в нескольких ситуациях — но вам действительно нужно постараться, чтобы получить настолько плохие навыки.</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78762B">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4. Магическим героям легче, чем могучим — вы же не думали, что крестьянин может убить дракона голыми руками?</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78762B">
      <w:pPr>
        <w:spacing w:after="0" w:line="240" w:lineRule="auto"/>
        <w:ind w:left="708" w:hanging="708"/>
        <w:rPr>
          <w:rFonts w:ascii="Times New Roman" w:hAnsi="Times New Roman" w:cs="Times New Roman"/>
          <w:sz w:val="20"/>
          <w:szCs w:val="20"/>
        </w:rPr>
      </w:pPr>
      <w:r w:rsidRPr="005759DF">
        <w:rPr>
          <w:rFonts w:ascii="Times New Roman" w:hAnsi="Times New Roman" w:cs="Times New Roman"/>
          <w:sz w:val="20"/>
          <w:szCs w:val="20"/>
        </w:rPr>
        <w:t>5. Следуйте порядку завоевания, предложенному событиями, но вам не нужно зачищать всё сразу при первом обнаружении. Однако мне неизвестно ни одного предмета, который нельзя было бы получить сразу при первом обнаружении — независимо от навыков вашего героя.</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78762B">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6. Приобретайте боевые машины!</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78762B">
      <w:pPr>
        <w:spacing w:after="0" w:line="240" w:lineRule="auto"/>
        <w:ind w:left="708" w:hanging="708"/>
        <w:rPr>
          <w:rFonts w:ascii="Times New Roman" w:hAnsi="Times New Roman" w:cs="Times New Roman"/>
          <w:sz w:val="20"/>
          <w:szCs w:val="20"/>
        </w:rPr>
      </w:pPr>
      <w:r w:rsidRPr="005759DF">
        <w:rPr>
          <w:rFonts w:ascii="Times New Roman" w:hAnsi="Times New Roman" w:cs="Times New Roman"/>
          <w:sz w:val="20"/>
          <w:szCs w:val="20"/>
        </w:rPr>
        <w:t>7. Как правило, но не всегда, экипировка кольца странника упрощает сражения, чем создание эликсира жизни. Собирайте и разбирайте эликсир по мере необходимости.</w:t>
      </w:r>
    </w:p>
    <w:p w:rsidR="005759DF" w:rsidRDefault="005759DF" w:rsidP="005759DF">
      <w:pPr>
        <w:spacing w:after="0" w:line="240" w:lineRule="auto"/>
        <w:rPr>
          <w:rFonts w:ascii="Times New Roman" w:hAnsi="Times New Roman" w:cs="Times New Roman"/>
          <w:sz w:val="20"/>
          <w:szCs w:val="20"/>
        </w:rPr>
      </w:pPr>
    </w:p>
    <w:p w:rsidR="00566EFD" w:rsidRPr="005759DF" w:rsidRDefault="00566EFD" w:rsidP="005759DF">
      <w:pPr>
        <w:spacing w:after="0" w:line="240" w:lineRule="auto"/>
        <w:rPr>
          <w:rFonts w:ascii="Times New Roman" w:hAnsi="Times New Roman" w:cs="Times New Roman"/>
          <w:sz w:val="20"/>
          <w:szCs w:val="20"/>
        </w:rPr>
      </w:pPr>
    </w:p>
    <w:p w:rsidR="005759DF" w:rsidRPr="005759DF" w:rsidRDefault="005759DF" w:rsidP="005759DF">
      <w:pPr>
        <w:spacing w:after="0" w:line="240" w:lineRule="auto"/>
        <w:rPr>
          <w:rFonts w:ascii="Times New Roman" w:hAnsi="Times New Roman" w:cs="Times New Roman"/>
          <w:sz w:val="20"/>
          <w:szCs w:val="20"/>
        </w:rPr>
      </w:pPr>
      <w:r w:rsidRPr="005759DF">
        <w:rPr>
          <w:rFonts w:ascii="Times New Roman" w:hAnsi="Times New Roman" w:cs="Times New Roman"/>
          <w:sz w:val="20"/>
          <w:szCs w:val="20"/>
        </w:rPr>
        <w:t>Тактика (значительные спойлеры):</w:t>
      </w:r>
    </w:p>
    <w:p w:rsidR="005759DF" w:rsidRPr="005759DF" w:rsidRDefault="005759DF" w:rsidP="005759DF">
      <w:pPr>
        <w:spacing w:after="0" w:line="240" w:lineRule="auto"/>
        <w:rPr>
          <w:rFonts w:ascii="Times New Roman" w:hAnsi="Times New Roman" w:cs="Times New Roman"/>
          <w:sz w:val="20"/>
          <w:szCs w:val="20"/>
        </w:rPr>
      </w:pPr>
    </w:p>
    <w:p w:rsidR="005759DF" w:rsidRPr="005759DF" w:rsidRDefault="005759DF" w:rsidP="00566EFD">
      <w:pPr>
        <w:spacing w:after="0" w:line="240" w:lineRule="auto"/>
        <w:ind w:left="567" w:hanging="567"/>
        <w:rPr>
          <w:rFonts w:ascii="Times New Roman" w:hAnsi="Times New Roman" w:cs="Times New Roman"/>
          <w:sz w:val="20"/>
          <w:szCs w:val="20"/>
        </w:rPr>
      </w:pPr>
      <w:r w:rsidRPr="005759DF">
        <w:rPr>
          <w:rFonts w:ascii="Times New Roman" w:hAnsi="Times New Roman" w:cs="Times New Roman"/>
          <w:sz w:val="20"/>
          <w:szCs w:val="20"/>
        </w:rPr>
        <w:t>1. Удар и отступление. Используйте ускорение, замедление или даже телепортацию, чтобы крестьянин мог уклоняться от вражеских войск, пока заклинания и баллиста уничтожают врагов.</w:t>
      </w:r>
    </w:p>
    <w:p w:rsidR="005759DF" w:rsidRPr="005759DF" w:rsidRDefault="005759DF" w:rsidP="00566EFD">
      <w:pPr>
        <w:spacing w:after="0" w:line="240" w:lineRule="auto"/>
        <w:ind w:left="567" w:hanging="567"/>
        <w:rPr>
          <w:rFonts w:ascii="Times New Roman" w:hAnsi="Times New Roman" w:cs="Times New Roman"/>
          <w:sz w:val="20"/>
          <w:szCs w:val="20"/>
        </w:rPr>
      </w:pPr>
    </w:p>
    <w:p w:rsidR="005759DF" w:rsidRPr="005759DF" w:rsidRDefault="005759DF" w:rsidP="00566EFD">
      <w:pPr>
        <w:spacing w:after="0" w:line="240" w:lineRule="auto"/>
        <w:ind w:left="567" w:hanging="567"/>
        <w:rPr>
          <w:rFonts w:ascii="Times New Roman" w:hAnsi="Times New Roman" w:cs="Times New Roman"/>
          <w:sz w:val="20"/>
          <w:szCs w:val="20"/>
        </w:rPr>
      </w:pPr>
      <w:r w:rsidRPr="005759DF">
        <w:rPr>
          <w:rFonts w:ascii="Times New Roman" w:hAnsi="Times New Roman" w:cs="Times New Roman"/>
          <w:sz w:val="20"/>
          <w:szCs w:val="20"/>
        </w:rPr>
        <w:t>2. Меняйте артефакты в зависимости от обстоятельств и следите за тем, что у вас экипировано — особенно за свитками и усилителями скорости.</w:t>
      </w:r>
    </w:p>
    <w:p w:rsidR="005759DF" w:rsidRPr="005759DF" w:rsidRDefault="005759DF" w:rsidP="00566EFD">
      <w:pPr>
        <w:spacing w:after="0" w:line="240" w:lineRule="auto"/>
        <w:ind w:left="567" w:hanging="567"/>
        <w:rPr>
          <w:rFonts w:ascii="Times New Roman" w:hAnsi="Times New Roman" w:cs="Times New Roman"/>
          <w:sz w:val="20"/>
          <w:szCs w:val="20"/>
        </w:rPr>
      </w:pPr>
    </w:p>
    <w:p w:rsidR="00566EFD" w:rsidRDefault="005759DF" w:rsidP="00566EFD">
      <w:pPr>
        <w:spacing w:after="0" w:line="240" w:lineRule="auto"/>
        <w:ind w:left="567" w:hanging="567"/>
        <w:rPr>
          <w:rFonts w:ascii="Times New Roman" w:hAnsi="Times New Roman" w:cs="Times New Roman"/>
          <w:sz w:val="20"/>
          <w:szCs w:val="20"/>
        </w:rPr>
      </w:pPr>
      <w:r w:rsidRPr="005759DF">
        <w:rPr>
          <w:rFonts w:ascii="Times New Roman" w:hAnsi="Times New Roman" w:cs="Times New Roman"/>
          <w:sz w:val="20"/>
          <w:szCs w:val="20"/>
        </w:rPr>
        <w:t xml:space="preserve">3. Приманка. Используйте крестьянина, чтобы отвлечь опасные войска от стационарных боевых машин — но обязательно держитесь вне зоны досягаемости. Также используйте крестьянина, чтобы заставить ИИ сгруппировать существ для применения заклинания по области. </w:t>
      </w:r>
    </w:p>
    <w:p w:rsidR="006B1A6C" w:rsidRDefault="005759DF" w:rsidP="00566EFD">
      <w:pPr>
        <w:spacing w:after="0" w:line="240" w:lineRule="auto"/>
        <w:ind w:left="567" w:hanging="567"/>
        <w:rPr>
          <w:rFonts w:ascii="Times New Roman" w:hAnsi="Times New Roman" w:cs="Times New Roman"/>
          <w:sz w:val="20"/>
          <w:szCs w:val="20"/>
        </w:rPr>
      </w:pPr>
      <w:r w:rsidRPr="005759DF">
        <w:rPr>
          <w:rFonts w:ascii="Times New Roman" w:hAnsi="Times New Roman" w:cs="Times New Roman"/>
          <w:sz w:val="20"/>
          <w:szCs w:val="20"/>
        </w:rPr>
        <w:lastRenderedPageBreak/>
        <w:t>4. Подсчитайте очки здоровья. С артефактами крестьянин может выдержать небольшой урон. Получите небольшой удар сейчас, чтобы избежать большого позже, и отложите атаки, если ход противника.</w:t>
      </w: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5. Оцените, что позволяет время. Массовое замедление не спасет вас от стрелков, а цепная молния бесполезна, если быстрая группа выживет и сможет атаковать на следующем ходу. Иногда ваше лучшее заклинание — не очевидное.</w:t>
      </w:r>
    </w:p>
    <w:p w:rsidR="00566EFD" w:rsidRPr="00566EFD" w:rsidRDefault="00566EFD"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6. Ищите артефакты, чтобы увеличить количество ваших атакующих действий — мне нравится клинок Армагеддона (позволяет одновременно атаковать всех врагов) и доспехи проклятых (для применения замедления требуются </w:t>
      </w:r>
      <w:proofErr w:type="spellStart"/>
      <w:r w:rsidRPr="00566EFD">
        <w:rPr>
          <w:rFonts w:ascii="Times New Roman" w:hAnsi="Times New Roman" w:cs="Times New Roman"/>
          <w:sz w:val="20"/>
          <w:szCs w:val="20"/>
        </w:rPr>
        <w:t>спасброски</w:t>
      </w:r>
      <w:proofErr w:type="spellEnd"/>
      <w:r w:rsidRPr="00566EFD">
        <w:rPr>
          <w:rFonts w:ascii="Times New Roman" w:hAnsi="Times New Roman" w:cs="Times New Roman"/>
          <w:sz w:val="20"/>
          <w:szCs w:val="20"/>
        </w:rPr>
        <w:t>).</w:t>
      </w:r>
    </w:p>
    <w:p w:rsidR="00566EFD" w:rsidRPr="00566EFD" w:rsidRDefault="00566EFD"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7. Обратите внимание, что Огненный Клык находится на проклятой земле, но помните, что Заклинание Тьмы позволяет использовать заклинания 1-го уровня на проклятой земле.</w:t>
      </w:r>
    </w:p>
    <w:p w:rsidR="00566EFD" w:rsidRPr="00566EFD" w:rsidRDefault="00566EFD"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8. То, чего не может сделать ваш главный герой, может быть возможно с </w:t>
      </w:r>
      <w:proofErr w:type="spellStart"/>
      <w:r w:rsidRPr="00566EFD">
        <w:rPr>
          <w:rFonts w:ascii="Times New Roman" w:hAnsi="Times New Roman" w:cs="Times New Roman"/>
          <w:sz w:val="20"/>
          <w:szCs w:val="20"/>
        </w:rPr>
        <w:t>Бернито</w:t>
      </w:r>
      <w:proofErr w:type="spellEnd"/>
      <w:r w:rsidRPr="00566EFD">
        <w:rPr>
          <w:rFonts w:ascii="Times New Roman" w:hAnsi="Times New Roman" w:cs="Times New Roman"/>
          <w:sz w:val="20"/>
          <w:szCs w:val="20"/>
        </w:rPr>
        <w:t>.</w:t>
      </w:r>
    </w:p>
    <w:p w:rsidR="00566EFD" w:rsidRDefault="00566EFD"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Начало игры (прохождение ранних сражений в порядке их возникновения).</w:t>
      </w: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ИСПОЛЬЗУЙТЕ ТОЛЬКО В СЛУЧАЕ </w:t>
      </w:r>
      <w:r w:rsidR="0078762B">
        <w:rPr>
          <w:rFonts w:ascii="Times New Roman" w:hAnsi="Times New Roman" w:cs="Times New Roman"/>
          <w:sz w:val="20"/>
          <w:szCs w:val="20"/>
        </w:rPr>
        <w:t>ЗАТРУДНЕНИЯ</w:t>
      </w:r>
    </w:p>
    <w:p w:rsidR="00566EFD" w:rsidRPr="00566EFD" w:rsidRDefault="00566EFD"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1. Сражение с двумя крестьянами. Вы должны заставить ИИ разделить свои силы по обе стороны длинного разлома. Я двигаюсь прямо к основанию этого разлома и остаюсь там, пока хотя бы один противник не будет атакован — затем я перехожу на другую сторону. Используйте тактику «ждать и защищаться», чтобы никогда не приближаться к противнику </w:t>
      </w:r>
      <w:proofErr w:type="gramStart"/>
      <w:r w:rsidRPr="00566EFD">
        <w:rPr>
          <w:rFonts w:ascii="Times New Roman" w:hAnsi="Times New Roman" w:cs="Times New Roman"/>
          <w:sz w:val="20"/>
          <w:szCs w:val="20"/>
        </w:rPr>
        <w:t>ближе</w:t>
      </w:r>
      <w:proofErr w:type="gramEnd"/>
      <w:r w:rsidRPr="00566EFD">
        <w:rPr>
          <w:rFonts w:ascii="Times New Roman" w:hAnsi="Times New Roman" w:cs="Times New Roman"/>
          <w:sz w:val="20"/>
          <w:szCs w:val="20"/>
        </w:rPr>
        <w:t xml:space="preserve"> чем на три </w:t>
      </w:r>
      <w:proofErr w:type="spellStart"/>
      <w:r w:rsidRPr="00566EFD">
        <w:rPr>
          <w:rFonts w:ascii="Times New Roman" w:hAnsi="Times New Roman" w:cs="Times New Roman"/>
          <w:sz w:val="20"/>
          <w:szCs w:val="20"/>
        </w:rPr>
        <w:t>гекса</w:t>
      </w:r>
      <w:proofErr w:type="spellEnd"/>
      <w:r w:rsidRPr="00566EFD">
        <w:rPr>
          <w:rFonts w:ascii="Times New Roman" w:hAnsi="Times New Roman" w:cs="Times New Roman"/>
          <w:sz w:val="20"/>
          <w:szCs w:val="20"/>
        </w:rPr>
        <w:t xml:space="preserve"> (используйте боевые опции, чтобы отобразить гексагональную сетку, если это поможет). В целях безопасности вам следует получить «Дух угнетения» до этой битвы. Это один из артефактов, который я никогда не снимаю; несвоевременное повышение боевого духа противника может быть фатальным.</w:t>
      </w:r>
    </w:p>
    <w:p w:rsidR="00566EFD" w:rsidRPr="00566EFD" w:rsidRDefault="00566EFD"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2. Битва с гремлином. Сначала вам понадобится кольцо жизненной силы и флакон с кровью жизни. Не пытайтесь сражаться без них. (Они становятся доступны после победы над крестьянами.) По сути, секрет в том, чтобы знать, когда атаковать. Я защищаюсь, пока у противника не останется одно очко здоровья, затем атакую. (Идея состоит в том, чтобы избежать урона от ответного удара, за которым следует смертельный урон от атаки.)</w:t>
      </w: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3. Атака на </w:t>
      </w:r>
      <w:r>
        <w:rPr>
          <w:rFonts w:ascii="Times New Roman" w:hAnsi="Times New Roman" w:cs="Times New Roman"/>
          <w:sz w:val="20"/>
          <w:szCs w:val="20"/>
        </w:rPr>
        <w:t>копейщика</w:t>
      </w:r>
      <w:r w:rsidRPr="00566EFD">
        <w:rPr>
          <w:rFonts w:ascii="Times New Roman" w:hAnsi="Times New Roman" w:cs="Times New Roman"/>
          <w:sz w:val="20"/>
          <w:szCs w:val="20"/>
        </w:rPr>
        <w:t>. Получите свиток с противопехотн</w:t>
      </w:r>
      <w:r>
        <w:rPr>
          <w:rFonts w:ascii="Times New Roman" w:hAnsi="Times New Roman" w:cs="Times New Roman"/>
          <w:sz w:val="20"/>
          <w:szCs w:val="20"/>
        </w:rPr>
        <w:t>ой миной и посетите два звездные оси</w:t>
      </w:r>
      <w:r w:rsidRPr="00566EFD">
        <w:rPr>
          <w:rFonts w:ascii="Times New Roman" w:hAnsi="Times New Roman" w:cs="Times New Roman"/>
          <w:sz w:val="20"/>
          <w:szCs w:val="20"/>
        </w:rPr>
        <w:t xml:space="preserve">. Убедитесь, что вы построили гильдию магов и приобрели книгу заклинаний. Наложите заклинание «Противопехотная мина» и используйте своего крестьянина, чтобы заманить </w:t>
      </w:r>
      <w:r>
        <w:rPr>
          <w:rFonts w:ascii="Times New Roman" w:hAnsi="Times New Roman" w:cs="Times New Roman"/>
          <w:sz w:val="20"/>
          <w:szCs w:val="20"/>
        </w:rPr>
        <w:t>копейщика</w:t>
      </w:r>
      <w:r w:rsidRPr="00566EFD">
        <w:rPr>
          <w:rFonts w:ascii="Times New Roman" w:hAnsi="Times New Roman" w:cs="Times New Roman"/>
          <w:sz w:val="20"/>
          <w:szCs w:val="20"/>
        </w:rPr>
        <w:t xml:space="preserve"> к мине. Вы можете позволить себе получить один-два удара, но здесь это не обязательно.</w:t>
      </w: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4 (или 5). Сражение с кабанами. Та же идея, что и в битве с </w:t>
      </w:r>
      <w:r w:rsidR="001B4C7D">
        <w:rPr>
          <w:rFonts w:ascii="Times New Roman" w:hAnsi="Times New Roman" w:cs="Times New Roman"/>
          <w:sz w:val="20"/>
          <w:szCs w:val="20"/>
        </w:rPr>
        <w:t>копейщиками</w:t>
      </w:r>
      <w:r w:rsidRPr="00566EFD">
        <w:rPr>
          <w:rFonts w:ascii="Times New Roman" w:hAnsi="Times New Roman" w:cs="Times New Roman"/>
          <w:sz w:val="20"/>
          <w:szCs w:val="20"/>
        </w:rPr>
        <w:t>, но сложнее избежать ударов.</w:t>
      </w:r>
    </w:p>
    <w:p w:rsidR="00566EFD" w:rsidRPr="00566EFD" w:rsidRDefault="00566EFD"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5 (или 4). Сражение с бесом. Та же идея, что и в битве с гремлином. Просто помните, что бес быстрее вас.</w:t>
      </w:r>
    </w:p>
    <w:p w:rsidR="00566EFD" w:rsidRPr="00566EFD" w:rsidRDefault="00566EFD"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6. Сражение с разбойниками. Врагов слишком много и они слишком быстры, чтобы полагаться на замедление (или мину) и баллисту. Сначала возьмите </w:t>
      </w:r>
      <w:proofErr w:type="spellStart"/>
      <w:r w:rsidRPr="00566EFD">
        <w:rPr>
          <w:rFonts w:ascii="Times New Roman" w:hAnsi="Times New Roman" w:cs="Times New Roman"/>
          <w:sz w:val="20"/>
          <w:szCs w:val="20"/>
        </w:rPr>
        <w:t>антимагический</w:t>
      </w:r>
      <w:proofErr w:type="spellEnd"/>
      <w:r w:rsidRPr="00566EFD">
        <w:rPr>
          <w:rFonts w:ascii="Times New Roman" w:hAnsi="Times New Roman" w:cs="Times New Roman"/>
          <w:sz w:val="20"/>
          <w:szCs w:val="20"/>
        </w:rPr>
        <w:t xml:space="preserve"> свиток и э</w:t>
      </w:r>
      <w:r>
        <w:rPr>
          <w:rFonts w:ascii="Times New Roman" w:hAnsi="Times New Roman" w:cs="Times New Roman"/>
          <w:sz w:val="20"/>
          <w:szCs w:val="20"/>
        </w:rPr>
        <w:t>кипируйте его «Смертельной волной</w:t>
      </w:r>
      <w:r w:rsidRPr="00566EFD">
        <w:rPr>
          <w:rFonts w:ascii="Times New Roman" w:hAnsi="Times New Roman" w:cs="Times New Roman"/>
          <w:sz w:val="20"/>
          <w:szCs w:val="20"/>
        </w:rPr>
        <w:t xml:space="preserve">». В первом раунде наложите </w:t>
      </w:r>
      <w:proofErr w:type="spellStart"/>
      <w:r w:rsidRPr="00566EFD">
        <w:rPr>
          <w:rFonts w:ascii="Times New Roman" w:hAnsi="Times New Roman" w:cs="Times New Roman"/>
          <w:sz w:val="20"/>
          <w:szCs w:val="20"/>
        </w:rPr>
        <w:t>антимагию</w:t>
      </w:r>
      <w:proofErr w:type="spellEnd"/>
      <w:r w:rsidRPr="00566EFD">
        <w:rPr>
          <w:rFonts w:ascii="Times New Roman" w:hAnsi="Times New Roman" w:cs="Times New Roman"/>
          <w:sz w:val="20"/>
          <w:szCs w:val="20"/>
        </w:rPr>
        <w:t xml:space="preserve"> на своего крестьянина, оставаясь вне зоны досягаемости разбойников. Во в</w:t>
      </w:r>
      <w:r>
        <w:rPr>
          <w:rFonts w:ascii="Times New Roman" w:hAnsi="Times New Roman" w:cs="Times New Roman"/>
          <w:sz w:val="20"/>
          <w:szCs w:val="20"/>
        </w:rPr>
        <w:t>тором раунде — «Смертельная волна</w:t>
      </w:r>
      <w:r w:rsidRPr="00566EFD">
        <w:rPr>
          <w:rFonts w:ascii="Times New Roman" w:hAnsi="Times New Roman" w:cs="Times New Roman"/>
          <w:sz w:val="20"/>
          <w:szCs w:val="20"/>
        </w:rPr>
        <w:t>».</w:t>
      </w:r>
    </w:p>
    <w:p w:rsidR="00566EFD" w:rsidRDefault="00566EFD" w:rsidP="00566EFD">
      <w:pPr>
        <w:spacing w:after="0" w:line="240" w:lineRule="auto"/>
        <w:ind w:left="567" w:hanging="567"/>
        <w:rPr>
          <w:rFonts w:ascii="Times New Roman" w:hAnsi="Times New Roman" w:cs="Times New Roman"/>
          <w:sz w:val="20"/>
          <w:szCs w:val="20"/>
        </w:rPr>
      </w:pPr>
    </w:p>
    <w:p w:rsidR="00566EFD" w:rsidRPr="004B1F5B" w:rsidRDefault="00566EFD" w:rsidP="00566EFD">
      <w:pPr>
        <w:spacing w:after="0" w:line="240" w:lineRule="auto"/>
        <w:ind w:left="567" w:hanging="567"/>
        <w:rPr>
          <w:rFonts w:ascii="Times New Roman" w:hAnsi="Times New Roman" w:cs="Times New Roman"/>
          <w:sz w:val="20"/>
          <w:szCs w:val="20"/>
          <w:lang w:val="ro-MD"/>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Прохождение через </w:t>
      </w:r>
      <w:proofErr w:type="spellStart"/>
      <w:r w:rsidRPr="00566EFD">
        <w:rPr>
          <w:rFonts w:ascii="Times New Roman" w:hAnsi="Times New Roman" w:cs="Times New Roman"/>
          <w:sz w:val="20"/>
          <w:szCs w:val="20"/>
        </w:rPr>
        <w:t>антимагический</w:t>
      </w:r>
      <w:proofErr w:type="spellEnd"/>
      <w:r w:rsidRPr="00566EFD">
        <w:rPr>
          <w:rFonts w:ascii="Times New Roman" w:hAnsi="Times New Roman" w:cs="Times New Roman"/>
          <w:sz w:val="20"/>
          <w:szCs w:val="20"/>
        </w:rPr>
        <w:t xml:space="preserve"> гарнизон.</w:t>
      </w: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ИСПОЛЬЗУЙТЕ ТОЛЬКО В СЛУЧАЕ </w:t>
      </w:r>
      <w:r w:rsidR="0078762B">
        <w:rPr>
          <w:rFonts w:ascii="Times New Roman" w:hAnsi="Times New Roman" w:cs="Times New Roman"/>
          <w:sz w:val="20"/>
          <w:szCs w:val="20"/>
        </w:rPr>
        <w:t>ЗАТРУДНЕНИЯ</w:t>
      </w:r>
    </w:p>
    <w:p w:rsidR="00566EFD" w:rsidRPr="00566EFD" w:rsidRDefault="00566EFD"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Обратите внимание, что ни один из отрядов стрелков не может нанести достаточно урона, чтобы убить вас самостоятельно. Отрегулируйте скорость своего крестьянина до скорости орков (4) и экипируйте эликсир жизни. Волки будут двигаться, вожди орков будут стрелять, вы будете лечиться (двигайтесь, чтобы уклоняться от волков), орки будут стрелять, баллиста убьет кого-нибудь, палатка первой помощи вылечит — теперь все просто. Если вы играете за сэра </w:t>
      </w:r>
      <w:proofErr w:type="spellStart"/>
      <w:r w:rsidRPr="00566EFD">
        <w:rPr>
          <w:rFonts w:ascii="Times New Roman" w:hAnsi="Times New Roman" w:cs="Times New Roman"/>
          <w:sz w:val="20"/>
          <w:szCs w:val="20"/>
        </w:rPr>
        <w:t>Маллиха</w:t>
      </w:r>
      <w:proofErr w:type="spellEnd"/>
      <w:r w:rsidRPr="00566EFD">
        <w:rPr>
          <w:rFonts w:ascii="Times New Roman" w:hAnsi="Times New Roman" w:cs="Times New Roman"/>
          <w:sz w:val="20"/>
          <w:szCs w:val="20"/>
        </w:rPr>
        <w:t xml:space="preserve">, вам, возможно, придется использовать </w:t>
      </w:r>
      <w:proofErr w:type="spellStart"/>
      <w:r w:rsidRPr="00566EFD">
        <w:rPr>
          <w:rFonts w:ascii="Times New Roman" w:hAnsi="Times New Roman" w:cs="Times New Roman"/>
          <w:sz w:val="20"/>
          <w:szCs w:val="20"/>
        </w:rPr>
        <w:t>Бернито</w:t>
      </w:r>
      <w:proofErr w:type="spellEnd"/>
      <w:r w:rsidRPr="00566EFD">
        <w:rPr>
          <w:rFonts w:ascii="Times New Roman" w:hAnsi="Times New Roman" w:cs="Times New Roman"/>
          <w:sz w:val="20"/>
          <w:szCs w:val="20"/>
        </w:rPr>
        <w:t>.</w:t>
      </w:r>
    </w:p>
    <w:p w:rsidR="00566EFD" w:rsidRDefault="00566EFD" w:rsidP="00566EFD">
      <w:pPr>
        <w:spacing w:after="0" w:line="240" w:lineRule="auto"/>
        <w:ind w:left="567" w:hanging="567"/>
        <w:rPr>
          <w:rFonts w:ascii="Times New Roman" w:hAnsi="Times New Roman" w:cs="Times New Roman"/>
          <w:sz w:val="20"/>
          <w:szCs w:val="20"/>
        </w:rPr>
      </w:pPr>
    </w:p>
    <w:p w:rsidR="0078762B" w:rsidRPr="00566EFD" w:rsidRDefault="0078762B"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Победа над </w:t>
      </w:r>
      <w:proofErr w:type="spellStart"/>
      <w:r w:rsidRPr="00566EFD">
        <w:rPr>
          <w:rFonts w:ascii="Times New Roman" w:hAnsi="Times New Roman" w:cs="Times New Roman"/>
          <w:sz w:val="20"/>
          <w:szCs w:val="20"/>
        </w:rPr>
        <w:t>магогами</w:t>
      </w:r>
      <w:proofErr w:type="spellEnd"/>
      <w:r w:rsidRPr="00566EFD">
        <w:rPr>
          <w:rFonts w:ascii="Times New Roman" w:hAnsi="Times New Roman" w:cs="Times New Roman"/>
          <w:sz w:val="20"/>
          <w:szCs w:val="20"/>
        </w:rPr>
        <w:t xml:space="preserve"> и крестьянами без магии воды или навыков оружейника</w:t>
      </w: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ИСПОЛЬЗУЙТЕ ТОЛЬКО В СЛУЧАЕ </w:t>
      </w:r>
      <w:r w:rsidR="0078762B">
        <w:rPr>
          <w:rFonts w:ascii="Times New Roman" w:hAnsi="Times New Roman" w:cs="Times New Roman"/>
          <w:sz w:val="20"/>
          <w:szCs w:val="20"/>
        </w:rPr>
        <w:t>ЗАТРУДНЕНИЯ</w:t>
      </w:r>
    </w:p>
    <w:p w:rsidR="00566EFD" w:rsidRPr="00566EFD" w:rsidRDefault="00566EFD"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Обратите внимание, что </w:t>
      </w:r>
      <w:proofErr w:type="spellStart"/>
      <w:r w:rsidRPr="00566EFD">
        <w:rPr>
          <w:rFonts w:ascii="Times New Roman" w:hAnsi="Times New Roman" w:cs="Times New Roman"/>
          <w:sz w:val="20"/>
          <w:szCs w:val="20"/>
        </w:rPr>
        <w:t>магоги</w:t>
      </w:r>
      <w:proofErr w:type="spellEnd"/>
      <w:r w:rsidRPr="00566EFD">
        <w:rPr>
          <w:rFonts w:ascii="Times New Roman" w:hAnsi="Times New Roman" w:cs="Times New Roman"/>
          <w:sz w:val="20"/>
          <w:szCs w:val="20"/>
        </w:rPr>
        <w:t xml:space="preserve"> будут избегать огня по своим — и вы можете выдержать атаку половинной силы от одного отряда. Поэтому телепортируйте своего крестьянина прямо перед отрядом размером 7. Другие </w:t>
      </w:r>
      <w:proofErr w:type="spellStart"/>
      <w:r w:rsidRPr="00566EFD">
        <w:rPr>
          <w:rFonts w:ascii="Times New Roman" w:hAnsi="Times New Roman" w:cs="Times New Roman"/>
          <w:sz w:val="20"/>
          <w:szCs w:val="20"/>
        </w:rPr>
        <w:t>магоги</w:t>
      </w:r>
      <w:proofErr w:type="spellEnd"/>
      <w:r w:rsidRPr="00566EFD">
        <w:rPr>
          <w:rFonts w:ascii="Times New Roman" w:hAnsi="Times New Roman" w:cs="Times New Roman"/>
          <w:sz w:val="20"/>
          <w:szCs w:val="20"/>
        </w:rPr>
        <w:t xml:space="preserve"> будут атаковать ваши боевые машины! Остаются две опасности: крестьяне и ваша </w:t>
      </w:r>
      <w:r w:rsidRPr="00566EFD">
        <w:rPr>
          <w:rFonts w:ascii="Times New Roman" w:hAnsi="Times New Roman" w:cs="Times New Roman"/>
          <w:sz w:val="20"/>
          <w:szCs w:val="20"/>
        </w:rPr>
        <w:lastRenderedPageBreak/>
        <w:t xml:space="preserve">собственная баллиста (которая, если у вас нет навыка артиллерии, будет стремиться атаковать </w:t>
      </w:r>
      <w:proofErr w:type="spellStart"/>
      <w:r w:rsidRPr="00566EFD">
        <w:rPr>
          <w:rFonts w:ascii="Times New Roman" w:hAnsi="Times New Roman" w:cs="Times New Roman"/>
          <w:sz w:val="20"/>
          <w:szCs w:val="20"/>
        </w:rPr>
        <w:t>магогов</w:t>
      </w:r>
      <w:proofErr w:type="spellEnd"/>
      <w:r w:rsidRPr="00566EFD">
        <w:rPr>
          <w:rFonts w:ascii="Times New Roman" w:hAnsi="Times New Roman" w:cs="Times New Roman"/>
          <w:sz w:val="20"/>
          <w:szCs w:val="20"/>
        </w:rPr>
        <w:t>, «защищающих» вашего крестьянина). Я предоставлю вам самим разобраться, как справиться с этими опасностями. Альтернатива: вернитесь позже с экипированным клинком Армагеддона.</w:t>
      </w:r>
    </w:p>
    <w:p w:rsidR="00566EFD" w:rsidRDefault="00566EFD" w:rsidP="00566EFD">
      <w:pPr>
        <w:spacing w:after="0" w:line="240" w:lineRule="auto"/>
        <w:ind w:left="567" w:hanging="567"/>
        <w:rPr>
          <w:rFonts w:ascii="Times New Roman" w:hAnsi="Times New Roman" w:cs="Times New Roman"/>
          <w:sz w:val="20"/>
          <w:szCs w:val="20"/>
        </w:rPr>
      </w:pPr>
    </w:p>
    <w:p w:rsidR="0078762B" w:rsidRPr="00566EFD" w:rsidRDefault="0078762B"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Победа над «Пони-экспрессом»</w:t>
      </w: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ИСПОЛЬЗУЙТЕ ТОЛЬКО В СЛУЧАЕ </w:t>
      </w:r>
      <w:r w:rsidR="0078762B">
        <w:rPr>
          <w:rFonts w:ascii="Times New Roman" w:hAnsi="Times New Roman" w:cs="Times New Roman"/>
          <w:sz w:val="20"/>
          <w:szCs w:val="20"/>
        </w:rPr>
        <w:t>ЗАТРУДНЕНИЯ</w:t>
      </w:r>
    </w:p>
    <w:p w:rsidR="00566EFD" w:rsidRPr="00566EFD" w:rsidRDefault="00566EFD"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Метод 1: Если у вас есть экспертный уровень магии земли, экипируйте все артефакты на скорость. Чемпионы подождут, а массовое замедление упростит задачу.</w:t>
      </w:r>
    </w:p>
    <w:p w:rsidR="00566EFD" w:rsidRPr="00566EFD" w:rsidRDefault="00566EFD"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Метод 2: Используйте огненную стену или силовое поле, чтобы защитить своего крестьянина. Если ни один из этих навыков не экспертного уровня, вам может потребоваться переместиться в угол к телеге с боеприпасами — тогда заклинание с двумя </w:t>
      </w:r>
      <w:r w:rsidR="0078762B">
        <w:rPr>
          <w:rFonts w:ascii="Times New Roman" w:hAnsi="Times New Roman" w:cs="Times New Roman"/>
          <w:sz w:val="20"/>
          <w:szCs w:val="20"/>
        </w:rPr>
        <w:t>клетками</w:t>
      </w:r>
      <w:r w:rsidRPr="00566EFD">
        <w:rPr>
          <w:rFonts w:ascii="Times New Roman" w:hAnsi="Times New Roman" w:cs="Times New Roman"/>
          <w:sz w:val="20"/>
          <w:szCs w:val="20"/>
        </w:rPr>
        <w:t xml:space="preserve"> все равно защитит вас. Обратите внимание, что эти заклинания исчезают в начале второго раунда после их применения — вам нужно применять их слоями (что работает против существ с двумя </w:t>
      </w:r>
      <w:r w:rsidR="0078762B">
        <w:rPr>
          <w:rFonts w:ascii="Times New Roman" w:hAnsi="Times New Roman" w:cs="Times New Roman"/>
          <w:sz w:val="20"/>
          <w:szCs w:val="20"/>
        </w:rPr>
        <w:t>клетками</w:t>
      </w:r>
      <w:r w:rsidRPr="00566EFD">
        <w:rPr>
          <w:rFonts w:ascii="Times New Roman" w:hAnsi="Times New Roman" w:cs="Times New Roman"/>
          <w:sz w:val="20"/>
          <w:szCs w:val="20"/>
        </w:rPr>
        <w:t xml:space="preserve">, с которыми вы сражаетесь), если вы не можете гарантировать себе первый ход в данном раунде. Если у вашего главного героя нет ни одного из следующих навыков: магия земли, магия огня, тактика, артиллерия, вам может потребоваться использовать </w:t>
      </w:r>
      <w:proofErr w:type="spellStart"/>
      <w:r w:rsidRPr="00566EFD">
        <w:rPr>
          <w:rFonts w:ascii="Times New Roman" w:hAnsi="Times New Roman" w:cs="Times New Roman"/>
          <w:sz w:val="20"/>
          <w:szCs w:val="20"/>
        </w:rPr>
        <w:t>Бернито</w:t>
      </w:r>
      <w:proofErr w:type="spellEnd"/>
      <w:r w:rsidRPr="00566EFD">
        <w:rPr>
          <w:rFonts w:ascii="Times New Roman" w:hAnsi="Times New Roman" w:cs="Times New Roman"/>
          <w:sz w:val="20"/>
          <w:szCs w:val="20"/>
        </w:rPr>
        <w:t xml:space="preserve"> — у него достаточно навыков.</w:t>
      </w:r>
    </w:p>
    <w:p w:rsidR="00566EFD" w:rsidRDefault="00566EFD" w:rsidP="00566EFD">
      <w:pPr>
        <w:spacing w:after="0" w:line="240" w:lineRule="auto"/>
        <w:ind w:left="567" w:hanging="567"/>
        <w:rPr>
          <w:rFonts w:ascii="Times New Roman" w:hAnsi="Times New Roman" w:cs="Times New Roman"/>
          <w:sz w:val="20"/>
          <w:szCs w:val="20"/>
        </w:rPr>
      </w:pPr>
    </w:p>
    <w:p w:rsidR="0078762B" w:rsidRPr="00566EFD" w:rsidRDefault="0078762B"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Победа над магическими элементалями</w:t>
      </w: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ИСПОЛЬЗУЙТЕ ТОЛЬКО В СЛУЧАЕ </w:t>
      </w:r>
      <w:r w:rsidR="0078762B">
        <w:rPr>
          <w:rFonts w:ascii="Times New Roman" w:hAnsi="Times New Roman" w:cs="Times New Roman"/>
          <w:sz w:val="20"/>
          <w:szCs w:val="20"/>
        </w:rPr>
        <w:t>ЗАТРУДНЕНИЯ</w:t>
      </w:r>
    </w:p>
    <w:p w:rsidR="00566EFD" w:rsidRPr="00566EFD" w:rsidRDefault="00566EFD" w:rsidP="00566EFD">
      <w:pPr>
        <w:spacing w:after="0" w:line="240" w:lineRule="auto"/>
        <w:ind w:left="567" w:hanging="567"/>
        <w:rPr>
          <w:rFonts w:ascii="Times New Roman" w:hAnsi="Times New Roman" w:cs="Times New Roman"/>
          <w:sz w:val="20"/>
          <w:szCs w:val="20"/>
        </w:rPr>
      </w:pPr>
    </w:p>
    <w:p w:rsidR="00566EFD" w:rsidRPr="00566EFD" w:rsidRDefault="00566EFD" w:rsidP="00566EFD">
      <w:pPr>
        <w:spacing w:after="0" w:line="240" w:lineRule="auto"/>
        <w:ind w:left="567" w:hanging="567"/>
        <w:rPr>
          <w:rFonts w:ascii="Times New Roman" w:hAnsi="Times New Roman" w:cs="Times New Roman"/>
          <w:sz w:val="20"/>
          <w:szCs w:val="20"/>
        </w:rPr>
      </w:pPr>
      <w:r w:rsidRPr="00566EFD">
        <w:rPr>
          <w:rFonts w:ascii="Times New Roman" w:hAnsi="Times New Roman" w:cs="Times New Roman"/>
          <w:sz w:val="20"/>
          <w:szCs w:val="20"/>
        </w:rPr>
        <w:t xml:space="preserve">Вы должны защитить своего крестьянина от удара во втором раунде. Либо экспертное ускорение, либо молитва гарантируют вам первый ход во втором раунде. В отсутствие этого вам придётся полагаться на силовое поле, чтобы укрыть своего крестьянина, а затем телепортироваться на втором раунде, предварительно дождавшись, где окажется безопасный </w:t>
      </w:r>
      <w:proofErr w:type="spellStart"/>
      <w:r w:rsidRPr="00566EFD">
        <w:rPr>
          <w:rFonts w:ascii="Times New Roman" w:hAnsi="Times New Roman" w:cs="Times New Roman"/>
          <w:sz w:val="20"/>
          <w:szCs w:val="20"/>
        </w:rPr>
        <w:t>гекс</w:t>
      </w:r>
      <w:proofErr w:type="spellEnd"/>
      <w:r w:rsidRPr="00566EFD">
        <w:rPr>
          <w:rFonts w:ascii="Times New Roman" w:hAnsi="Times New Roman" w:cs="Times New Roman"/>
          <w:sz w:val="20"/>
          <w:szCs w:val="20"/>
        </w:rPr>
        <w:t xml:space="preserve">. Ещё раз отметим, что у </w:t>
      </w:r>
      <w:proofErr w:type="spellStart"/>
      <w:r w:rsidRPr="00566EFD">
        <w:rPr>
          <w:rFonts w:ascii="Times New Roman" w:hAnsi="Times New Roman" w:cs="Times New Roman"/>
          <w:sz w:val="20"/>
          <w:szCs w:val="20"/>
        </w:rPr>
        <w:t>Бернито</w:t>
      </w:r>
      <w:proofErr w:type="spellEnd"/>
      <w:r w:rsidRPr="00566EFD">
        <w:rPr>
          <w:rFonts w:ascii="Times New Roman" w:hAnsi="Times New Roman" w:cs="Times New Roman"/>
          <w:sz w:val="20"/>
          <w:szCs w:val="20"/>
        </w:rPr>
        <w:t xml:space="preserve"> есть комбинация навыков, которая позволяет это сделать, если у вашего основного героя её нет.</w:t>
      </w:r>
    </w:p>
    <w:p w:rsidR="00566EFD" w:rsidRDefault="00566EFD" w:rsidP="00566EFD">
      <w:pPr>
        <w:spacing w:after="0" w:line="240" w:lineRule="auto"/>
        <w:ind w:left="567" w:hanging="567"/>
        <w:rPr>
          <w:rFonts w:ascii="Times New Roman" w:hAnsi="Times New Roman" w:cs="Times New Roman"/>
          <w:sz w:val="20"/>
          <w:szCs w:val="20"/>
        </w:rPr>
      </w:pPr>
    </w:p>
    <w:p w:rsidR="0078762B" w:rsidRPr="00566EFD" w:rsidRDefault="0078762B" w:rsidP="00566EFD">
      <w:pPr>
        <w:spacing w:after="0" w:line="240" w:lineRule="auto"/>
        <w:ind w:left="567" w:hanging="567"/>
        <w:rPr>
          <w:rFonts w:ascii="Times New Roman" w:hAnsi="Times New Roman" w:cs="Times New Roman"/>
          <w:sz w:val="20"/>
          <w:szCs w:val="20"/>
        </w:rPr>
      </w:pP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Получение Сферы Уязвимости (если у вас нет ни поиска пути, ни логистики)</w:t>
      </w: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 xml:space="preserve">ИСПОЛЬЗУЙТЕ ТОЛЬКО В СЛУЧАЕ </w:t>
      </w:r>
      <w:r>
        <w:rPr>
          <w:rFonts w:ascii="Times New Roman" w:hAnsi="Times New Roman" w:cs="Times New Roman"/>
          <w:sz w:val="20"/>
          <w:szCs w:val="20"/>
        </w:rPr>
        <w:t>ЗАТРУДНЕНИЯ</w:t>
      </w:r>
    </w:p>
    <w:p w:rsidR="0078762B" w:rsidRPr="0078762B" w:rsidRDefault="0078762B" w:rsidP="0078762B">
      <w:pPr>
        <w:spacing w:after="0" w:line="240" w:lineRule="auto"/>
        <w:ind w:left="567" w:hanging="567"/>
        <w:rPr>
          <w:rFonts w:ascii="Times New Roman" w:hAnsi="Times New Roman" w:cs="Times New Roman"/>
          <w:sz w:val="20"/>
          <w:szCs w:val="20"/>
        </w:rPr>
      </w:pP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 xml:space="preserve">Общая идея заключается в использовании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xml:space="preserve"> в качестве приманки, чтобы отвлечь красного героя, пока ваш главный герой мчится к сфере. Но я обнаружил, что ИИ реагирует на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xml:space="preserve"> по-разному в разных играх. Насколько мне известно, ИИ всегда преследует вашего главного героя.</w:t>
      </w:r>
    </w:p>
    <w:p w:rsidR="0078762B" w:rsidRPr="0078762B" w:rsidRDefault="0078762B" w:rsidP="0078762B">
      <w:pPr>
        <w:spacing w:after="0" w:line="240" w:lineRule="auto"/>
        <w:ind w:left="567" w:hanging="567"/>
        <w:rPr>
          <w:rFonts w:ascii="Times New Roman" w:hAnsi="Times New Roman" w:cs="Times New Roman"/>
          <w:sz w:val="20"/>
          <w:szCs w:val="20"/>
        </w:rPr>
      </w:pP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1. Подготовка.</w:t>
      </w: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a. Используйте сапоги левитации, чтобы пересечь болото, вызвать лодку, надеть адмиральскую шляпу, сесть на лодку и покинуть берег.</w:t>
      </w: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b. Пришвартуйте лодку на стороне дикой местности.</w:t>
      </w: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 xml:space="preserve">c. Пусть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xml:space="preserve"> сядет на лодку. Переместите главного героя к точке переправы (на стороне дикой местности). Завершите ход.</w:t>
      </w:r>
    </w:p>
    <w:p w:rsidR="0078762B" w:rsidRPr="0078762B" w:rsidRDefault="0078762B" w:rsidP="0078762B">
      <w:pPr>
        <w:spacing w:after="0" w:line="240" w:lineRule="auto"/>
        <w:ind w:left="567" w:hanging="567"/>
        <w:rPr>
          <w:rFonts w:ascii="Times New Roman" w:hAnsi="Times New Roman" w:cs="Times New Roman"/>
          <w:sz w:val="20"/>
          <w:szCs w:val="20"/>
        </w:rPr>
      </w:pP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 xml:space="preserve">d. Главный герой левитирует через реку, ждет на берегу болота.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xml:space="preserve"> перемещает лодку рядом с главным героем. Главный герой передает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xml:space="preserve"> сапоги левитации.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xml:space="preserve"> приземляет корабль в дикой местности. Главный герой движется к убежищу, оставаясь вне досягаемости героя в красном замке (я иду к краю болотной травы, которая простирается до убежища).</w:t>
      </w: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 xml:space="preserve">e. Красный герой бросается к главному герою; главный герой перемещается в убежище.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xml:space="preserve"> надевает сапоги левитации и готовится переправиться через реку.</w:t>
      </w: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 xml:space="preserve">f. Красный герой отступает обратно к красному замку.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xml:space="preserve"> переправляется через реку.</w:t>
      </w: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 xml:space="preserve">2A. Если красный герой бросается к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xml:space="preserve">,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xml:space="preserve"> снова переправляется через реку. Главный герой бросается к шару уязвимости. Красный герой будет преследовать его, но не сможет догнать.</w:t>
      </w: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 xml:space="preserve">2B. Если красный герой остается в замке, вы должны определить, будет ли ИИ преследовать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xml:space="preserve">, если он находится близко, или полностью игнорировать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w:t>
      </w: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 xml:space="preserve">a. Переместите главного героя ближе к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xml:space="preserve"> (но вне досягаемости красного героя). Когда красный герой бросается к главному герою, переместите главного героя обратно в убежище; оставьте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xml:space="preserve"> в покое.</w:t>
      </w: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 xml:space="preserve">b. Если красный герой убивает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это должно дать главному герою достаточно места, чтобы броситься к шару.</w:t>
      </w:r>
    </w:p>
    <w:p w:rsidR="0078762B" w:rsidRPr="0078762B" w:rsidRDefault="0078762B" w:rsidP="0078762B">
      <w:pPr>
        <w:spacing w:after="0" w:line="240" w:lineRule="auto"/>
        <w:ind w:left="567" w:hanging="567"/>
        <w:rPr>
          <w:rFonts w:ascii="Times New Roman" w:hAnsi="Times New Roman" w:cs="Times New Roman"/>
          <w:sz w:val="20"/>
          <w:szCs w:val="20"/>
        </w:rPr>
      </w:pP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c. Если красный гер</w:t>
      </w:r>
      <w:bookmarkStart w:id="0" w:name="_GoBack"/>
      <w:bookmarkEnd w:id="0"/>
      <w:r w:rsidRPr="0078762B">
        <w:rPr>
          <w:rFonts w:ascii="Times New Roman" w:hAnsi="Times New Roman" w:cs="Times New Roman"/>
          <w:sz w:val="20"/>
          <w:szCs w:val="20"/>
        </w:rPr>
        <w:t xml:space="preserve">ой игнорирует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xml:space="preserve">, используй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чтобы получить сферу!</w:t>
      </w: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lastRenderedPageBreak/>
        <w:t>Альтернативы (более медленные и/или рискованные):</w:t>
      </w:r>
    </w:p>
    <w:p w:rsidR="0078762B" w:rsidRPr="0078762B"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 xml:space="preserve">1. Попытайся получить логистику и/или поиск пути для </w:t>
      </w:r>
      <w:proofErr w:type="spellStart"/>
      <w:r w:rsidRPr="0078762B">
        <w:rPr>
          <w:rFonts w:ascii="Times New Roman" w:hAnsi="Times New Roman" w:cs="Times New Roman"/>
          <w:sz w:val="20"/>
          <w:szCs w:val="20"/>
        </w:rPr>
        <w:t>Бернито</w:t>
      </w:r>
      <w:proofErr w:type="spellEnd"/>
      <w:r w:rsidRPr="0078762B">
        <w:rPr>
          <w:rFonts w:ascii="Times New Roman" w:hAnsi="Times New Roman" w:cs="Times New Roman"/>
          <w:sz w:val="20"/>
          <w:szCs w:val="20"/>
        </w:rPr>
        <w:t>. Используй деревья знаний, чтобы прокачать его, обменивая самоцветы при необходимости.</w:t>
      </w:r>
    </w:p>
    <w:p w:rsidR="0078762B" w:rsidRPr="0078762B" w:rsidRDefault="0078762B" w:rsidP="0078762B">
      <w:pPr>
        <w:spacing w:after="0" w:line="240" w:lineRule="auto"/>
        <w:ind w:left="567" w:hanging="567"/>
        <w:rPr>
          <w:rFonts w:ascii="Times New Roman" w:hAnsi="Times New Roman" w:cs="Times New Roman"/>
          <w:sz w:val="20"/>
          <w:szCs w:val="20"/>
        </w:rPr>
      </w:pPr>
    </w:p>
    <w:p w:rsidR="00566EFD" w:rsidRPr="005759DF" w:rsidRDefault="0078762B" w:rsidP="0078762B">
      <w:pPr>
        <w:spacing w:after="0" w:line="240" w:lineRule="auto"/>
        <w:ind w:left="567" w:hanging="567"/>
        <w:rPr>
          <w:rFonts w:ascii="Times New Roman" w:hAnsi="Times New Roman" w:cs="Times New Roman"/>
          <w:sz w:val="20"/>
          <w:szCs w:val="20"/>
        </w:rPr>
      </w:pPr>
      <w:r w:rsidRPr="0078762B">
        <w:rPr>
          <w:rFonts w:ascii="Times New Roman" w:hAnsi="Times New Roman" w:cs="Times New Roman"/>
          <w:sz w:val="20"/>
          <w:szCs w:val="20"/>
        </w:rPr>
        <w:t>2. С экипированным клинком Армагеддона ты, возможно, сможешь победить красного героя — только надейся, что у него нет заклинаний прямого урона!</w:t>
      </w:r>
    </w:p>
    <w:sectPr w:rsidR="00566EFD" w:rsidRPr="005759DF" w:rsidSect="006B1A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D703F"/>
    <w:rsid w:val="001B4C7D"/>
    <w:rsid w:val="004B1F5B"/>
    <w:rsid w:val="004D703F"/>
    <w:rsid w:val="00524888"/>
    <w:rsid w:val="00566EFD"/>
    <w:rsid w:val="005759DF"/>
    <w:rsid w:val="006B1A6C"/>
    <w:rsid w:val="0078762B"/>
    <w:rsid w:val="00EA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4051C"/>
  <w15:docId w15:val="{F2541014-6065-4A6F-9BC5-95D2CEEF4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1A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5</Pages>
  <Words>1970</Words>
  <Characters>11427</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US</cp:lastModifiedBy>
  <cp:revision>5</cp:revision>
  <dcterms:created xsi:type="dcterms:W3CDTF">2026-01-20T18:40:00Z</dcterms:created>
  <dcterms:modified xsi:type="dcterms:W3CDTF">2026-01-23T16:18:00Z</dcterms:modified>
</cp:coreProperties>
</file>